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80"/>
        <w:gridCol w:w="66"/>
        <w:gridCol w:w="1046"/>
        <w:gridCol w:w="730"/>
        <w:gridCol w:w="673"/>
        <w:gridCol w:w="1595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9436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436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大同市行政事业单位档案中心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exac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档案管理及数字化加工费用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大同市人力资源和社会保障局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大同市行政事业单位档案中心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9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年初预算数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24.76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96.45%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24.76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96.45%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71" w:hRule="exact"/>
          <w:jc w:val="center"/>
        </w:trPr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完成新接收干部人事档案和归档材料数字化加工工作，保障全年单位日常查借阅工作的顺利开展，保障单位职能的发挥。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完成数字化加工人事档案872卷，完成归档材料加工23899页，完成市直各单位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 w:color="FFFFFF"/>
                <w:lang w:val="en-US" w:eastAsia="zh-CN"/>
              </w:rPr>
              <w:t>5010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人次的人事档案查阅工作，566人次的人事档案借阅工作。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exact"/>
          <w:jc w:val="center"/>
        </w:trPr>
        <w:tc>
          <w:tcPr>
            <w:tcW w:w="9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800卷干部人事档案加工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800卷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872卷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20000页归档材料数字化加工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23899页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档案数字化加工工作合格率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数字化加工工作及时性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5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数字化加工和档案管理费用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18.74万元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8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提高数字化档案利用率，加强对纸质档案的保护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有效保障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有效  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5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办事人员满意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exac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99.6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确保202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干部人事档案数字化加工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工作顺利完成，保障单位日常工作的开展，保障单位行使管理职能的发挥 ,及时并全额执行预算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完成数字化加工人事档案872卷，完成归档材料加工23899页，完成市直各单位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 w:color="FFFFFF"/>
                <w:lang w:val="en-US" w:eastAsia="zh-CN"/>
              </w:rPr>
              <w:t>5010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u w:val="single" w:color="FFFFFF"/>
                <w:lang w:val="en-US" w:eastAsia="zh-CN" w:bidi="ar-SA"/>
              </w:rPr>
              <w:t>人次的人事档案查阅工作，566人次的人事档案借阅工作。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日常查阅工作基本实现全部电子档案查阅，减少了纸质档案出库，既有效保障了纸质档案的安全和保密，也提高了工作效率。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前来办事单位人员给予一致好评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合理分配规划预算资金，优先保障干部人事档案的数字化加工工作，充分保障单位各项工作顺利运转。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主要存在预算编制与执行偏差问题，原因是我单位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数字化加工人事档案费用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的多少必须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依据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当年实际情况，在上年度编制预算时无法准确预计，造成预算与实际执行的偏差。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进一步提高资金利用率，更加合理使用项目款，保障干部人事档案相关工作的持续开展，及时支付相关款项。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mQzNTI0ZjQyYWY4NDI0ODQ4MjFlYTcyZDRiNjIifQ=="/>
  </w:docVars>
  <w:rsids>
    <w:rsidRoot w:val="66AD6379"/>
    <w:rsid w:val="057E5EF1"/>
    <w:rsid w:val="0D6311F9"/>
    <w:rsid w:val="0E487DA0"/>
    <w:rsid w:val="13F54E7C"/>
    <w:rsid w:val="18367516"/>
    <w:rsid w:val="19181E3A"/>
    <w:rsid w:val="1ABF7F3C"/>
    <w:rsid w:val="1E216F67"/>
    <w:rsid w:val="22250D67"/>
    <w:rsid w:val="22372AAE"/>
    <w:rsid w:val="2D4E2228"/>
    <w:rsid w:val="379F2F92"/>
    <w:rsid w:val="44DF54C1"/>
    <w:rsid w:val="543A5CA5"/>
    <w:rsid w:val="5B347A09"/>
    <w:rsid w:val="5C64411C"/>
    <w:rsid w:val="5EC017F1"/>
    <w:rsid w:val="6131633F"/>
    <w:rsid w:val="6372336A"/>
    <w:rsid w:val="66AD6379"/>
    <w:rsid w:val="66F95EEE"/>
    <w:rsid w:val="69CA7330"/>
    <w:rsid w:val="6B4029DF"/>
    <w:rsid w:val="733B5007"/>
    <w:rsid w:val="75F47C0F"/>
    <w:rsid w:val="7A2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1024</Words>
  <Characters>1148</Characters>
  <Lines>0</Lines>
  <Paragraphs>0</Paragraphs>
  <TotalTime>4</TotalTime>
  <ScaleCrop>false</ScaleCrop>
  <LinksUpToDate>false</LinksUpToDate>
  <CharactersWithSpaces>1174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2022-02-24T00:37:00Z</dcterms:created>
  <dc:creator>。。。。</dc:creator>
  <cp:lastModifiedBy>。。。。</cp:lastModifiedBy>
  <cp:lastPrinted>2022-07-28T06:38:00Z</cp:lastPrinted>
  <dcterms:modified xsi:type="dcterms:W3CDTF">2022-07-28T09:07:12Z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46D680CFCBDA4B99AFDF7B39E1E7BE2C</vt:lpwstr>
  </property>
</Properties>
</file>