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方正小标宋简体"/>
          <w:sz w:val="44"/>
          <w:szCs w:val="44"/>
        </w:rPr>
      </w:pPr>
      <w:r>
        <w:rPr>
          <w:rFonts w:hint="eastAsia" w:ascii="宋体" w:hAnsi="宋体" w:cs="方正小标宋简体"/>
          <w:sz w:val="44"/>
          <w:szCs w:val="44"/>
        </w:rPr>
        <w:t>大同市农业农村局2022年度</w:t>
      </w:r>
    </w:p>
    <w:p>
      <w:pPr>
        <w:jc w:val="center"/>
        <w:rPr>
          <w:rFonts w:ascii="宋体" w:hAnsi="宋体" w:cs="方正小标宋简体"/>
          <w:sz w:val="44"/>
          <w:szCs w:val="44"/>
        </w:rPr>
      </w:pPr>
      <w:r>
        <w:rPr>
          <w:rFonts w:hint="eastAsia" w:ascii="宋体" w:hAnsi="宋体" w:cs="方正小标宋简体"/>
          <w:sz w:val="44"/>
          <w:szCs w:val="44"/>
        </w:rPr>
        <w:t>行政执法情况说明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一、行政处罚实施情况说明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本部门_2022年度行政处罚总数为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43 </w:t>
      </w:r>
      <w:r>
        <w:rPr>
          <w:rFonts w:hint="eastAsia" w:ascii="仿宋" w:hAnsi="仿宋" w:eastAsia="仿宋" w:cs="仿宋"/>
          <w:sz w:val="32"/>
          <w:szCs w:val="32"/>
        </w:rPr>
        <w:t>_宗，罚没收入</w:t>
      </w:r>
      <w:r>
        <w:rPr>
          <w:rFonts w:hint="eastAsia" w:ascii="仿宋" w:hAnsi="仿宋" w:eastAsia="仿宋" w:cs="仿宋"/>
          <w:sz w:val="32"/>
          <w:szCs w:val="32"/>
          <w:u w:val="single"/>
        </w:rPr>
        <w:t>14348.5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本部门_2022年度行政处罚被申请行政复议</w:t>
      </w:r>
      <w:r>
        <w:rPr>
          <w:rFonts w:hint="eastAsia" w:ascii="仿宋" w:hAnsi="仿宋" w:eastAsia="仿宋" w:cs="仿宋"/>
          <w:sz w:val="32"/>
          <w:szCs w:val="32"/>
          <w:u w:val="single"/>
        </w:rPr>
        <w:t>_0</w:t>
      </w:r>
      <w:r>
        <w:rPr>
          <w:rFonts w:hint="eastAsia" w:ascii="仿宋" w:hAnsi="仿宋" w:eastAsia="仿宋" w:cs="仿宋"/>
          <w:sz w:val="32"/>
          <w:szCs w:val="32"/>
        </w:rPr>
        <w:t>宗，占行政处罚总数的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>0 %</w:t>
      </w:r>
      <w:r>
        <w:rPr>
          <w:rFonts w:hint="eastAsia" w:ascii="仿宋" w:hAnsi="仿宋" w:eastAsia="仿宋" w:cs="仿宋"/>
          <w:sz w:val="32"/>
          <w:szCs w:val="32"/>
        </w:rPr>
        <w:t>；行政复议决定撤销、变更或者确认违法</w:t>
      </w:r>
      <w:r>
        <w:rPr>
          <w:rFonts w:hint="eastAsia" w:ascii="仿宋" w:hAnsi="仿宋" w:eastAsia="仿宋" w:cs="仿宋"/>
          <w:sz w:val="32"/>
          <w:szCs w:val="32"/>
          <w:u w:val="single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宗，占被申请行政复议宗数的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%，占行政处罚总数的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%。行政复议后又被提起行政诉讼</w:t>
      </w:r>
      <w:r>
        <w:rPr>
          <w:rFonts w:hint="eastAsia" w:ascii="仿宋" w:hAnsi="仿宋" w:eastAsia="仿宋" w:cs="仿宋"/>
          <w:sz w:val="32"/>
          <w:szCs w:val="32"/>
          <w:u w:val="single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宗，判决撤销、部分撤销、变更、确认违法或者确认无效</w:t>
      </w:r>
      <w:r>
        <w:rPr>
          <w:rFonts w:hint="eastAsia" w:ascii="仿宋" w:hAnsi="仿宋" w:eastAsia="仿宋" w:cs="仿宋"/>
          <w:sz w:val="32"/>
          <w:szCs w:val="32"/>
          <w:u w:val="single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宗，占行政复议后又被提起行政诉讼宗数的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%，占行政处罚总数的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本部门2022年度行政处罚直接被提起行政诉讼0宗，占行政处罚总数的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%；判决撤销、部分撤销、变更、确认违法或者确认无效</w:t>
      </w:r>
      <w:r>
        <w:rPr>
          <w:rFonts w:hint="eastAsia" w:ascii="仿宋" w:hAnsi="仿宋" w:eastAsia="仿宋" w:cs="仿宋"/>
          <w:sz w:val="32"/>
          <w:szCs w:val="32"/>
          <w:u w:val="single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宗，占直接被提起行政诉讼宗数的_0%，占行政处罚总数的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二、行政许可实施情况说明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本部门2022年度行政许可申请总数为__0__宗，予以许可__0__宗。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2022年度行政许可（含不予受理、予以许可和不予许可）被申请行政复议____宗，占行政许可申请总数的___%；行政复议决定履行法定职责、撤销、变更或者确认违法____宗，占被申请行政复议宗数的____%，占行政许可申请总数的____%。行政复议后又被提起行政诉讼____宗，判决履行法定职责、撤销、部分撤销、变更、确认违法或者确认无效____宗，占行政复议后又被提起行政诉讼宗数的____%，占行政许可申请总数的____%。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2022年度行政许可（含不予受理、予以许可和不予许可）直接被提起行政诉讼____宗，占行政许可申请总数的____%；判决履行法定职责、撤销、部分撤销、变更、确认违法或者确认无效____宗，占直接被提起行政诉讼宗数的_0___%，占行政许可申请总数的____%。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三、行政强制实施情况说明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本部门2022年度行政强制总数为_0___宗。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_2022年度行政强制被申请行政复议____宗，占行政强制总数的____%；行政复议决定撤销、变更或者确认违法____宗，占被申请行政复议宗数的____%，占行政强制总数的____%。行政复议后又被提起行政诉讼____宗，判决撤销、部分撤销、变更、确认违法或者确认无效____宗，占行政复议后又被提起行政诉讼宗数的____%，占行政强制总数的____%。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本部门2022年度行政强制直接被提起行政诉讼____宗，占行政强制总数的____%；判决撤销、部分撤销、变更、确认违法或者确认无效____宗，占直接被提起行政诉讼宗数的____%，占行政强制总数的____%。</w:t>
      </w:r>
    </w:p>
    <w:p>
      <w:pPr>
        <w:spacing w:line="61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四、行政征收实施情况说明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本部门2022_年度行政征收总数为_0_次，征收总金额_0_元。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2022年度行政征收被申请行政复议____宗，占行政征收总数的____%；行政复议决定撤销、变更或者确认违法____宗，占被申请行政复议宗数的____%，占行政征收总数的____%。行政复议后又被提起行政诉讼____宗，判决撤销、部分撤销、变更、确认违法或者确认无效____宗，占行政复议后又被提起行政诉讼宗数的____%，占行政征收总数的____%。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本部门2022年度行政征收直接被提起行政诉讼____宗，占行政征收总数的____%；判决撤销、部分撤销、变更、确认违法或者确认无效____宗，占直接被提起行政诉讼宗数的____%，占行政征收总数的____%。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五、行政检查实施情况说明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本部门2022年度行政检查总数为_</w:t>
      </w:r>
      <w:r>
        <w:rPr>
          <w:rFonts w:hint="default" w:ascii="仿宋" w:hAnsi="仿宋" w:eastAsia="仿宋" w:cs="仿宋"/>
          <w:sz w:val="32"/>
          <w:szCs w:val="32"/>
          <w:u w:val="single"/>
          <w:lang w:val="en-US"/>
        </w:rPr>
        <w:t>107</w:t>
      </w:r>
      <w:r>
        <w:rPr>
          <w:rFonts w:hint="eastAsia" w:ascii="仿宋" w:hAnsi="仿宋" w:eastAsia="仿宋" w:cs="仿宋"/>
          <w:sz w:val="32"/>
          <w:szCs w:val="32"/>
        </w:rPr>
        <w:t>_次。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本部门2022_年度行政检查被申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请行政复议____宗，占行政检查总数的____%；行政复议决定确认违法____宗，占被申请行政复议宗数的____%，占行政检查总数的____%。行政复议后又被提起行政诉讼____宗，判决确认违法____宗，占行政复议后又被提起行政诉讼宗数的____%，占行政检查总数的____%。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本部门2022_年度行政检查直接被提起行政诉讼__0__宗，占行政检查总数的__0__%；判决确认违法__0__宗，占直接被提起行政诉讼宗数的__0__%，占行政检查总数的_0___%。</w:t>
      </w:r>
    </w:p>
    <w:p>
      <w:pPr>
        <w:spacing w:line="61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六、行政裁决实施情况说明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本部门2022年度行政裁决总数为__0__次，涉及总金额__0__元。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七、行政给付实施情况说明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本部门2022年度行政给付总数为__0__次，给付总金额__0__元。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2022年度行政给付被申请行政复议____宗，占行政给付总数的____%；行政复议决定履行法定职责、撤销、变更或者确认违法____宗，占被申请行政复议宗数的____%，占行政给付总数的____%。行政复议后又被提起行政诉讼____宗，判决履行法定职责、履行给付职责、撤销、部分撤销、变更、确认违法或者确认无效____宗，占行政复议后又被提起行政诉讼宗数的____%，占行政给付总数的____%。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2022年度行政给付直接被提起行政诉讼____宗，占行政给付总数的____%；判决履行法定职责、履行给付职责、撤销、部分撤销、变更、确认违法或者确认无效____宗，占直接被提起行政诉讼宗数的____%，占行政给付总数的____%。</w:t>
      </w:r>
    </w:p>
    <w:p>
      <w:pPr>
        <w:spacing w:line="61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八、行政确认实施情况说明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本部门2022年度行政确认总数为__0__次。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2022年度行政确认被申请行政复议____宗，占行政确认总数的____%；行政复议决定履行法定职责、撤销、变更或者确认违法____宗，占被申请行政复议宗数的____%，占行政确认总数的____%。行政复议后又被提起行政诉讼____宗，判决履行法定职责、撤销、部分撤销、变更、确认违法或者确认无效____宗，占行政复议后又被提起行政诉讼宗数的____%，占行政确认总数的____%。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2022_年度行政确认直接被提起行政诉讼____宗，占行政确认总数的____%；判决履行法定职责、撤销、部分撤销、变更、确认违法或者确认无效____宗，占直接被提起行政诉讼宗数的____%，占行政确认总数的____%。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九、行政奖励实施情况说明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本部门2022年度行政奖励总数为__0__次。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_2022_年度行政奖励被申请行政复议____宗，占行政奖励总数的____%；行政复议决定履行法定职责、撤销、变更或者确认违法____宗，占被申请行政复议宗数的____%，占行政奖励总数的____%。行政复议后又被提起行政诉讼____宗，判决履行法定职责、撤销、部分撤销、变更、确认违法或者确认无效____宗，占行政复议后又被提起行政诉讼宗数的____%，占行政奖励总数的____%。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本部门2022年度行政奖励直接被提起行政诉讼____宗，占行政奖励总数的____%；判决履行法定职责、撤销、部分撤销、变更、确认违法或者确认无效____宗，占直接被提起行政诉讼宗数的____%，占行政奖励总数的____%。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十、其他行政执法行为实施情况说明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本部门2022_年度其他行政执法行为总数为_0___宗。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2022年度其他行政执法行为被申请行政复议____宗，占其他行政执法行为总数的____%；行政复议决定履行法定职责、撤销、变更或者确认违法____宗，占被申请行政复议宗数的____%，占其他行政执法行为总数的____%。行政复议后又被提起行政诉讼____宗，判决履行法定职责、撤销、部分撤销、变更、确认违法或者确认无效____宗，占行政复议后又被提起行政诉讼宗数的____%，占其他行政执法行为总数的____%。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2022_年度其他行政执法行为直接被提起行政诉讼____宗，占其他行政执法行为总数的____%；判决履行法定职责、撤销、部分撤销、变更、确认违法或者确认无效____宗，占直接被提起行政诉讼宗数的____%，占其他行政执法行为总数的____%。</w:t>
      </w:r>
    </w:p>
    <w:p>
      <w:pPr>
        <w:spacing w:line="61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（注：“被申请行政复议和被提起行政诉讼”数量的统计范围为统计年度1月1日至12月31日期间作出复议决定和生效判决的数量。）</w:t>
      </w:r>
    </w:p>
    <w:p>
      <w:pPr>
        <w:spacing w:line="610" w:lineRule="exact"/>
      </w:pPr>
    </w:p>
    <w:p/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- 12 -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- 12 -</w: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ZDgxN2EzYmY2NDgwYTE4Zjg0OTE1NzVhNjc2NzgifQ=="/>
  </w:docVars>
  <w:rsids>
    <w:rsidRoot w:val="00000000"/>
    <w:rsid w:val="0E9F4555"/>
    <w:rsid w:val="5E5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2601</Words>
  <Characters>3169</Characters>
  <Lines>0</Lines>
  <Paragraphs>0</Paragraphs>
  <TotalTime>0</TotalTime>
  <ScaleCrop>false</ScaleCrop>
  <LinksUpToDate>false</LinksUpToDate>
  <CharactersWithSpaces>3173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2023-02-03T07:23:31Z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270618CBB6C344BEBA941DDD2C6E95B7</vt:lpwstr>
  </property>
</Properties>
</file>