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bCs/>
          <w:color w:val="000000"/>
          <w:sz w:val="30"/>
          <w:szCs w:val="30"/>
          <w:lang w:val="en-US" w:eastAsia="zh-CN"/>
        </w:rPr>
      </w:pPr>
      <w:r>
        <w:rPr>
          <w:rFonts w:hint="eastAsia" w:ascii="楷体_GB2312" w:hAnsi="楷体_GB2312" w:eastAsia="楷体_GB2312" w:cs="楷体_GB2312"/>
          <w:b w:val="0"/>
          <w:bCs/>
          <w:color w:val="000000"/>
          <w:sz w:val="30"/>
          <w:szCs w:val="30"/>
          <w:lang w:val="en-US" w:eastAsia="zh-CN"/>
        </w:rPr>
        <w:t>同灵丘环罚〔2024〕6号</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Calibri" w:eastAsia="仿宋_GB2312"/>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Calibri" w:eastAsia="仿宋_GB2312"/>
          <w:bCs/>
          <w:color w:val="000000"/>
          <w:sz w:val="30"/>
          <w:szCs w:val="30"/>
          <w:lang w:val="en-US" w:eastAsia="zh-CN"/>
        </w:rPr>
      </w:pPr>
      <w:r>
        <w:rPr>
          <w:rFonts w:hint="eastAsia" w:ascii="仿宋_GB2312" w:hAnsi="Calibri" w:eastAsia="仿宋_GB2312"/>
          <w:bCs/>
          <w:color w:val="000000"/>
          <w:sz w:val="30"/>
          <w:szCs w:val="30"/>
          <w:lang w:val="en-US" w:eastAsia="zh-CN"/>
        </w:rPr>
        <w:t>当事人名称或姓名：灵丘县豪洋矿业有限公司</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Calibri" w:eastAsia="仿宋_GB2312"/>
          <w:bCs/>
          <w:color w:val="000000"/>
          <w:sz w:val="30"/>
          <w:szCs w:val="30"/>
          <w:lang w:val="en-US" w:eastAsia="zh-CN"/>
        </w:rPr>
      </w:pPr>
      <w:r>
        <w:rPr>
          <w:rFonts w:hint="eastAsia" w:ascii="仿宋_GB2312" w:hAnsi="Calibri" w:eastAsia="仿宋_GB2312"/>
          <w:bCs/>
          <w:color w:val="000000"/>
          <w:sz w:val="30"/>
          <w:szCs w:val="30"/>
          <w:lang w:val="en-US" w:eastAsia="zh-CN"/>
        </w:rPr>
        <w:t>法定代表人：张永俊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Calibri" w:eastAsia="仿宋_GB2312"/>
          <w:bCs/>
          <w:color w:val="000000"/>
          <w:sz w:val="30"/>
          <w:szCs w:val="30"/>
          <w:lang w:val="en-US" w:eastAsia="zh-CN"/>
        </w:rPr>
      </w:pPr>
      <w:r>
        <w:rPr>
          <w:rFonts w:hint="eastAsia" w:ascii="仿宋_GB2312" w:hAnsi="Calibri" w:eastAsia="仿宋_GB2312"/>
          <w:bCs/>
          <w:color w:val="000000"/>
          <w:sz w:val="30"/>
          <w:szCs w:val="30"/>
          <w:lang w:val="en-US" w:eastAsia="zh-CN"/>
        </w:rPr>
        <w:t>统一社会信用代码: 91140224788545208K</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Calibri" w:eastAsia="仿宋_GB2312"/>
          <w:bCs/>
          <w:color w:val="000000"/>
          <w:sz w:val="30"/>
          <w:szCs w:val="30"/>
          <w:lang w:val="en-US" w:eastAsia="zh-CN"/>
        </w:rPr>
      </w:pPr>
      <w:r>
        <w:rPr>
          <w:rFonts w:hint="eastAsia" w:ascii="仿宋_GB2312" w:hAnsi="Calibri" w:eastAsia="仿宋_GB2312"/>
          <w:bCs/>
          <w:color w:val="000000"/>
          <w:sz w:val="30"/>
          <w:szCs w:val="30"/>
          <w:lang w:val="en-US" w:eastAsia="zh-CN"/>
        </w:rPr>
        <w:t>地址：山西省大同市灵丘县赵北乡东沟村</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Calibri" w:eastAsia="仿宋_GB2312"/>
          <w:bCs/>
          <w:color w:val="000000"/>
          <w:sz w:val="30"/>
          <w:szCs w:val="30"/>
          <w:lang w:val="en-US" w:eastAsia="zh-CN"/>
        </w:rPr>
      </w:pPr>
      <w:r>
        <w:rPr>
          <w:rFonts w:hint="eastAsia" w:ascii="仿宋_GB2312" w:hAnsi="Calibri" w:eastAsia="仿宋_GB2312"/>
          <w:bCs/>
          <w:color w:val="000000"/>
          <w:sz w:val="30"/>
          <w:szCs w:val="30"/>
          <w:lang w:val="en-US" w:eastAsia="zh-CN"/>
        </w:rPr>
        <w:t>我局于2024年3月1日对你单位进行了调查，发现你单位实施了以下生态环境违法行为：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Calibri" w:eastAsia="仿宋_GB2312"/>
          <w:bCs/>
          <w:color w:val="000000"/>
          <w:sz w:val="30"/>
          <w:szCs w:val="30"/>
          <w:lang w:val="en-US" w:eastAsia="zh-CN"/>
        </w:rPr>
      </w:pPr>
      <w:r>
        <w:rPr>
          <w:rFonts w:hint="eastAsia" w:ascii="仿宋_GB2312" w:hAnsi="Calibri" w:eastAsia="仿宋_GB2312"/>
          <w:bCs/>
          <w:color w:val="000000"/>
          <w:sz w:val="30"/>
          <w:szCs w:val="30"/>
          <w:lang w:val="en-US" w:eastAsia="zh-CN"/>
        </w:rPr>
        <w:t>1、你单位于2015年对选矿厂尾矿库扩容，未办理环评审批手续；</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Calibri" w:eastAsia="仿宋_GB2312"/>
          <w:bCs/>
          <w:color w:val="000000"/>
          <w:sz w:val="30"/>
          <w:szCs w:val="30"/>
          <w:lang w:val="en-US" w:eastAsia="zh-CN"/>
        </w:rPr>
      </w:pPr>
      <w:r>
        <w:rPr>
          <w:rFonts w:hint="eastAsia" w:ascii="仿宋_GB2312" w:hAnsi="Calibri" w:eastAsia="仿宋_GB2312"/>
          <w:bCs/>
          <w:color w:val="000000"/>
          <w:sz w:val="30"/>
          <w:szCs w:val="30"/>
          <w:lang w:val="en-US" w:eastAsia="zh-CN"/>
        </w:rPr>
        <w:t>2、你单位于2015年对选矿厂尾矿库扩容并投入使用，未进行竣工环境保护验收。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Calibri" w:eastAsia="仿宋_GB2312"/>
          <w:bCs/>
          <w:color w:val="000000"/>
          <w:sz w:val="30"/>
          <w:szCs w:val="30"/>
          <w:lang w:val="en-US" w:eastAsia="zh-CN"/>
        </w:rPr>
      </w:pPr>
      <w:r>
        <w:rPr>
          <w:rFonts w:hint="eastAsia" w:ascii="仿宋_GB2312" w:hAnsi="Calibri" w:eastAsia="仿宋_GB2312"/>
          <w:bCs/>
          <w:color w:val="000000"/>
          <w:sz w:val="30"/>
          <w:szCs w:val="30"/>
          <w:lang w:val="en-US" w:eastAsia="zh-CN"/>
        </w:rPr>
        <w:t>以上事实，有《大同市生态环境局现场检查（勘察）笔录》《大同市生态环境局调查询问笔录》《现场照片》等证据为凭。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Calibri" w:eastAsia="仿宋_GB2312"/>
          <w:bCs/>
          <w:color w:val="000000"/>
          <w:sz w:val="30"/>
          <w:szCs w:val="30"/>
          <w:lang w:val="en-US" w:eastAsia="zh-CN"/>
        </w:rPr>
      </w:pPr>
      <w:r>
        <w:rPr>
          <w:rFonts w:hint="eastAsia" w:ascii="仿宋_GB2312" w:hAnsi="Calibri" w:eastAsia="仿宋_GB2312"/>
          <w:bCs/>
          <w:color w:val="000000"/>
          <w:sz w:val="30"/>
          <w:szCs w:val="30"/>
          <w:lang w:val="en-US" w:eastAsia="zh-CN"/>
        </w:rPr>
        <w:t>上述行为1违反了《中华人民共和国环境影响评价法》第二十五条的规定。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Calibri" w:eastAsia="仿宋_GB2312"/>
          <w:bCs/>
          <w:color w:val="000000"/>
          <w:sz w:val="30"/>
          <w:szCs w:val="30"/>
          <w:lang w:val="en-US" w:eastAsia="zh-CN"/>
        </w:rPr>
      </w:pPr>
      <w:r>
        <w:rPr>
          <w:rFonts w:hint="eastAsia" w:ascii="仿宋_GB2312" w:hAnsi="Calibri" w:eastAsia="仿宋_GB2312"/>
          <w:bCs/>
          <w:color w:val="000000"/>
          <w:sz w:val="30"/>
          <w:szCs w:val="30"/>
          <w:lang w:val="en-US" w:eastAsia="zh-CN"/>
        </w:rPr>
        <w:t>上述行为2违反了《建设项目环境保护管理条例》第十九条第一款的规定。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Calibri" w:eastAsia="仿宋_GB2312"/>
          <w:bCs/>
          <w:color w:val="000000"/>
          <w:sz w:val="30"/>
          <w:szCs w:val="30"/>
          <w:lang w:val="en-US" w:eastAsia="zh-CN"/>
        </w:rPr>
      </w:pPr>
      <w:r>
        <w:rPr>
          <w:rFonts w:hint="eastAsia" w:ascii="仿宋_GB2312" w:hAnsi="Calibri" w:eastAsia="仿宋_GB2312"/>
          <w:bCs/>
          <w:color w:val="000000"/>
          <w:sz w:val="30"/>
          <w:szCs w:val="30"/>
          <w:lang w:val="en-US" w:eastAsia="zh-CN"/>
        </w:rPr>
        <w:t>我局于2024年4月12日以《行政处罚事先告知书》（同灵丘环罚告〔2024〕4号）告知你单位陈述申辩权，期限内你单位未进行陈述申辩。</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Calibri" w:eastAsia="仿宋_GB2312"/>
          <w:bCs/>
          <w:color w:val="000000"/>
          <w:sz w:val="30"/>
          <w:szCs w:val="30"/>
          <w:lang w:val="en-US" w:eastAsia="zh-CN"/>
        </w:rPr>
      </w:pPr>
      <w:r>
        <w:rPr>
          <w:rFonts w:hint="eastAsia" w:ascii="仿宋_GB2312" w:hAnsi="Calibri" w:eastAsia="仿宋_GB2312"/>
          <w:bCs/>
          <w:color w:val="000000"/>
          <w:sz w:val="30"/>
          <w:szCs w:val="30"/>
          <w:lang w:val="en-US" w:eastAsia="zh-CN"/>
        </w:rPr>
        <w:t>你公司未办理环评审批手续的违法行为，应当依据《中华人民共和国环境影响评价法》第三十一条第一款进行处罚，由于目前该违法行为已超过两年，依据《中华人民共和国行政处罚法》第三十六条“违法行为在二年内未被发现的，不再给予行政处罚”的规定，决定不予处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Calibri" w:eastAsia="仿宋_GB2312"/>
          <w:bCs/>
          <w:color w:val="000000"/>
          <w:sz w:val="30"/>
          <w:szCs w:val="30"/>
          <w:lang w:val="en-US" w:eastAsia="zh-CN"/>
        </w:rPr>
      </w:pPr>
      <w:r>
        <w:rPr>
          <w:rFonts w:hint="eastAsia" w:ascii="仿宋_GB2312" w:hAnsi="Calibri" w:eastAsia="仿宋_GB2312"/>
          <w:bCs/>
          <w:color w:val="000000"/>
          <w:sz w:val="30"/>
          <w:szCs w:val="30"/>
          <w:lang w:val="en-US" w:eastAsia="zh-CN"/>
        </w:rPr>
        <w:t>你公司未验先投的违法行为，依据《建设项目环境保护管理条例》第二十三条第一款的规定，参照山西省生态环境厅《生态环境行政处罚自由裁量基准》J-7，我局决定对你单位作出如下行政处罚：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Calibri" w:eastAsia="仿宋_GB2312"/>
          <w:bCs/>
          <w:color w:val="000000"/>
          <w:sz w:val="30"/>
          <w:szCs w:val="30"/>
          <w:lang w:val="en-US" w:eastAsia="zh-CN"/>
        </w:rPr>
      </w:pPr>
      <w:r>
        <w:rPr>
          <w:rFonts w:hint="eastAsia" w:ascii="仿宋_GB2312" w:hAnsi="Calibri" w:eastAsia="仿宋_GB2312"/>
          <w:bCs/>
          <w:color w:val="000000"/>
          <w:sz w:val="30"/>
          <w:szCs w:val="30"/>
          <w:lang w:val="en-US" w:eastAsia="zh-CN"/>
        </w:rPr>
        <w:t>对你公司罚款贰拾万元，对你公司选矿厂厂长王文杰（身份证号：142</w:t>
      </w:r>
      <w:r>
        <w:rPr>
          <w:rFonts w:hint="default" w:ascii="仿宋_GB2312" w:hAnsi="Calibri" w:eastAsia="仿宋_GB2312"/>
          <w:bCs/>
          <w:color w:val="000000"/>
          <w:sz w:val="30"/>
          <w:szCs w:val="30"/>
          <w:lang w:val="en" w:eastAsia="zh-CN"/>
        </w:rPr>
        <w:t>***********</w:t>
      </w:r>
      <w:r>
        <w:rPr>
          <w:rFonts w:hint="eastAsia" w:ascii="仿宋_GB2312" w:hAnsi="Calibri" w:eastAsia="仿宋_GB2312"/>
          <w:bCs/>
          <w:color w:val="000000"/>
          <w:sz w:val="30"/>
          <w:szCs w:val="30"/>
          <w:lang w:val="en-US" w:eastAsia="zh-CN"/>
        </w:rPr>
        <w:t xml:space="preserve">0017）罚款伍万元。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fldChar w:fldCharType="begin"/>
      </w:r>
      <w:r>
        <w:rPr>
          <w:rFonts w:hint="eastAsia" w:ascii="仿宋" w:hAnsi="仿宋" w:eastAsia="仿宋" w:cs="仿宋"/>
          <w:sz w:val="30"/>
          <w:szCs w:val="30"/>
          <w:u w:val="none"/>
          <w:lang w:val="en-US" w:eastAsia="zh-CN"/>
        </w:rPr>
        <w:instrText xml:space="preserve"> HYPERLINK "mailto:根据《中华人民共和国行政处罚法》和《罚款决定与罚款收缴分离实施办法》的规定，你公司接到本处罚决定书后，请即提供你公司全称、统一社会信用代码、缴款办理人姓名、联系电话和身份证号相关信息（送达回执载明或发送至邮箱llssthjjfsjk@163.com），到我局开具电子《非税收入一般缴款书（缴款通知）》；并在收到本处罚决定书的15日内，将应缴款项按照缴款书中的缴款方式缴入吕梁市财政专户或吕梁市财政汇缴专户。" </w:instrText>
      </w:r>
      <w:r>
        <w:rPr>
          <w:rFonts w:hint="eastAsia" w:ascii="仿宋" w:hAnsi="仿宋" w:eastAsia="仿宋" w:cs="仿宋"/>
          <w:sz w:val="30"/>
          <w:szCs w:val="30"/>
          <w:u w:val="none"/>
          <w:lang w:val="en-US" w:eastAsia="zh-CN"/>
        </w:rPr>
        <w:fldChar w:fldCharType="separate"/>
      </w:r>
      <w:r>
        <w:rPr>
          <w:rFonts w:hint="eastAsia" w:ascii="仿宋" w:hAnsi="仿宋" w:eastAsia="仿宋" w:cs="仿宋"/>
          <w:sz w:val="30"/>
          <w:szCs w:val="30"/>
          <w:u w:val="none"/>
          <w:lang w:val="en-US" w:eastAsia="zh-CN"/>
        </w:rPr>
        <w:t>限你公司及选矿厂厂长王文杰自收到本处罚决定书之日起15日内，持20位缴款码缴至指定银行。逾期不缴纳罚款的，我局可以根据《中华人民共和国行政处罚法》第七十二条第一项规定，每日按罚款数额的3%加处罚款。</w:t>
      </w:r>
      <w:r>
        <w:rPr>
          <w:rFonts w:hint="eastAsia" w:ascii="仿宋" w:hAnsi="仿宋" w:eastAsia="仿宋" w:cs="仿宋"/>
          <w:sz w:val="30"/>
          <w:szCs w:val="30"/>
          <w:u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u w:val="none"/>
        </w:rPr>
      </w:pPr>
      <w:r>
        <w:rPr>
          <w:rFonts w:hint="eastAsia" w:ascii="仿宋" w:hAnsi="仿宋" w:eastAsia="仿宋" w:cs="仿宋"/>
          <w:sz w:val="30"/>
          <w:szCs w:val="30"/>
          <w:u w:val="none"/>
        </w:rPr>
        <w:t>你单位</w:t>
      </w:r>
      <w:r>
        <w:rPr>
          <w:rFonts w:hint="eastAsia" w:ascii="仿宋" w:hAnsi="仿宋" w:eastAsia="仿宋" w:cs="仿宋"/>
          <w:sz w:val="30"/>
          <w:szCs w:val="30"/>
          <w:u w:val="none"/>
          <w:lang w:val="en-US" w:eastAsia="zh-CN"/>
        </w:rPr>
        <w:t>和选矿厂厂长王文杰</w:t>
      </w:r>
      <w:r>
        <w:rPr>
          <w:rFonts w:hint="eastAsia" w:ascii="仿宋" w:hAnsi="仿宋" w:eastAsia="仿宋" w:cs="仿宋"/>
          <w:sz w:val="30"/>
          <w:szCs w:val="30"/>
          <w:u w:val="none"/>
        </w:rPr>
        <w:t>如不服本处罚决定,可在收到本处罚决定书之日起六十日内向</w:t>
      </w:r>
      <w:r>
        <w:rPr>
          <w:rFonts w:hint="eastAsia" w:ascii="仿宋" w:hAnsi="仿宋" w:eastAsia="仿宋" w:cs="仿宋"/>
          <w:sz w:val="30"/>
          <w:szCs w:val="30"/>
          <w:u w:val="none"/>
          <w:lang w:val="en-US" w:eastAsia="zh-CN"/>
        </w:rPr>
        <w:t>大同</w:t>
      </w:r>
      <w:r>
        <w:rPr>
          <w:rFonts w:hint="eastAsia" w:ascii="仿宋" w:hAnsi="仿宋" w:eastAsia="仿宋" w:cs="仿宋"/>
          <w:sz w:val="30"/>
          <w:szCs w:val="30"/>
          <w:u w:val="none"/>
          <w:lang w:eastAsia="zh-CN"/>
        </w:rPr>
        <w:t>市</w:t>
      </w:r>
      <w:r>
        <w:rPr>
          <w:rFonts w:hint="eastAsia" w:ascii="仿宋" w:hAnsi="仿宋" w:eastAsia="仿宋" w:cs="仿宋"/>
          <w:sz w:val="30"/>
          <w:szCs w:val="30"/>
          <w:u w:val="none"/>
        </w:rPr>
        <w:t>人民政府申请行政复议,也可以在六个月内向</w:t>
      </w:r>
      <w:r>
        <w:rPr>
          <w:rFonts w:hint="eastAsia" w:ascii="仿宋" w:hAnsi="仿宋" w:eastAsia="仿宋" w:cs="仿宋"/>
          <w:sz w:val="30"/>
          <w:szCs w:val="30"/>
          <w:u w:val="none"/>
          <w:lang w:val="en-US" w:eastAsia="zh-CN"/>
        </w:rPr>
        <w:t>大同</w:t>
      </w:r>
      <w:r>
        <w:rPr>
          <w:rFonts w:hint="eastAsia" w:ascii="仿宋" w:hAnsi="仿宋" w:eastAsia="仿宋" w:cs="仿宋"/>
          <w:sz w:val="30"/>
          <w:szCs w:val="30"/>
          <w:u w:val="none"/>
          <w:lang w:eastAsia="zh-CN"/>
        </w:rPr>
        <w:t>市</w:t>
      </w:r>
      <w:r>
        <w:rPr>
          <w:rFonts w:hint="eastAsia" w:ascii="仿宋" w:hAnsi="仿宋" w:eastAsia="仿宋" w:cs="仿宋"/>
          <w:sz w:val="30"/>
          <w:szCs w:val="30"/>
          <w:u w:val="none"/>
          <w:lang w:val="en-US" w:eastAsia="zh-CN"/>
        </w:rPr>
        <w:t>平城区</w:t>
      </w:r>
      <w:r>
        <w:rPr>
          <w:rFonts w:hint="eastAsia" w:ascii="仿宋" w:hAnsi="仿宋" w:eastAsia="仿宋" w:cs="仿宋"/>
          <w:sz w:val="30"/>
          <w:szCs w:val="30"/>
          <w:u w:val="none"/>
        </w:rPr>
        <w:t>人民法院提起行政诉讼。申请行政复议或者提起行政诉讼,不停止行政处罚决定的执行。</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Calibri" w:eastAsia="仿宋_GB2312"/>
          <w:bCs/>
          <w:color w:val="000000"/>
          <w:sz w:val="30"/>
          <w:szCs w:val="30"/>
          <w:lang w:val="en-US" w:eastAsia="zh-CN"/>
        </w:rPr>
      </w:pPr>
      <w:r>
        <w:rPr>
          <w:rFonts w:hint="eastAsia" w:ascii="仿宋" w:hAnsi="仿宋" w:eastAsia="仿宋" w:cs="仿宋"/>
          <w:sz w:val="30"/>
          <w:szCs w:val="30"/>
          <w:u w:val="none"/>
        </w:rPr>
        <w:t>逾期不申请行政复议,不提起行政诉讼,又不履行本处罚决定的,我局将依法申请</w:t>
      </w:r>
      <w:r>
        <w:rPr>
          <w:rFonts w:hint="eastAsia" w:ascii="仿宋" w:hAnsi="仿宋" w:eastAsia="仿宋" w:cs="仿宋"/>
          <w:sz w:val="30"/>
          <w:szCs w:val="30"/>
          <w:u w:val="none"/>
          <w:lang w:val="en-US" w:eastAsia="zh-CN"/>
        </w:rPr>
        <w:t>大同</w:t>
      </w:r>
      <w:r>
        <w:rPr>
          <w:rFonts w:hint="eastAsia" w:ascii="仿宋" w:hAnsi="仿宋" w:eastAsia="仿宋" w:cs="仿宋"/>
          <w:sz w:val="30"/>
          <w:szCs w:val="30"/>
          <w:u w:val="none"/>
          <w:lang w:eastAsia="zh-CN"/>
        </w:rPr>
        <w:t>市</w:t>
      </w:r>
      <w:r>
        <w:rPr>
          <w:rFonts w:hint="eastAsia" w:ascii="仿宋" w:hAnsi="仿宋" w:eastAsia="仿宋" w:cs="仿宋"/>
          <w:sz w:val="30"/>
          <w:szCs w:val="30"/>
          <w:u w:val="none"/>
          <w:lang w:val="en-US" w:eastAsia="zh-CN"/>
        </w:rPr>
        <w:t>平城区</w:t>
      </w:r>
      <w:r>
        <w:rPr>
          <w:rFonts w:hint="eastAsia" w:ascii="仿宋" w:hAnsi="仿宋" w:eastAsia="仿宋" w:cs="仿宋"/>
          <w:sz w:val="30"/>
          <w:szCs w:val="30"/>
          <w:u w:val="none"/>
        </w:rPr>
        <w:t>人民法院强制执行。</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Calibri" w:eastAsia="仿宋_GB2312"/>
          <w:bCs/>
          <w:color w:val="000000"/>
          <w:sz w:val="30"/>
          <w:szCs w:val="30"/>
          <w:lang w:val="en-US" w:eastAsia="zh-CN"/>
        </w:rPr>
      </w:pPr>
      <w:bookmarkStart w:id="0" w:name="_GoBack"/>
      <w:bookmarkEnd w:id="0"/>
      <w:r>
        <w:rPr>
          <w:rFonts w:hint="eastAsia" w:ascii="仿宋_GB2312" w:hAnsi="Calibri" w:eastAsia="仿宋_GB2312"/>
          <w:bCs/>
          <w:color w:val="000000"/>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Calibri" w:eastAsia="仿宋_GB2312"/>
          <w:bCs/>
          <w:color w:val="000000"/>
          <w:sz w:val="30"/>
          <w:szCs w:val="30"/>
          <w:lang w:val="en-US" w:eastAsia="zh-CN"/>
        </w:rPr>
      </w:pPr>
      <w:r>
        <w:rPr>
          <w:rFonts w:hint="eastAsia" w:ascii="仿宋_GB2312" w:hAnsi="Calibri" w:eastAsia="仿宋_GB2312"/>
          <w:bCs/>
          <w:color w:val="000000"/>
          <w:sz w:val="30"/>
          <w:szCs w:val="30"/>
          <w:lang w:val="en-US" w:eastAsia="zh-CN"/>
        </w:rPr>
        <w:t xml:space="preserve">                            大同市生态环境局</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Calibri" w:eastAsia="仿宋_GB2312"/>
          <w:bCs/>
          <w:color w:val="000000"/>
          <w:sz w:val="30"/>
          <w:szCs w:val="30"/>
          <w:lang w:val="en-US" w:eastAsia="zh-CN"/>
        </w:rPr>
      </w:pPr>
      <w:r>
        <w:rPr>
          <w:rFonts w:hint="eastAsia" w:ascii="仿宋_GB2312" w:hAnsi="Calibri" w:eastAsia="仿宋_GB2312"/>
          <w:bCs/>
          <w:color w:val="000000"/>
          <w:sz w:val="30"/>
          <w:szCs w:val="30"/>
          <w:lang w:val="en-US" w:eastAsia="zh-CN"/>
        </w:rPr>
        <w:t xml:space="preserve">                            2024年4月22日</w:t>
      </w:r>
    </w:p>
    <w:sectPr>
      <w:headerReference r:id="rId4" w:type="first"/>
      <w:footerReference r:id="rId6" w:type="first"/>
      <w:headerReference r:id="rId3" w:type="default"/>
      <w:footerReference r:id="rId5" w:type="default"/>
      <w:pgSz w:w="11906" w:h="16838"/>
      <w:pgMar w:top="1440" w:right="1800" w:bottom="1440" w:left="1800"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auto"/>
    <w:pitch w:val="default"/>
    <w:sig w:usb0="00000000" w:usb1="00000000" w:usb2="00000016"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101" o:spid="_x0000_s4101"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- 3 -</w:t>
                </w:r>
                <w:r>
                  <w:rPr>
                    <w:rFonts w:hint="eastAsia" w:ascii="仿宋" w:hAnsi="仿宋" w:eastAsia="仿宋" w:cs="仿宋"/>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102" o:spid="_x0000_s4102"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- 2 -</w:t>
                </w:r>
                <w:r>
                  <w:rPr>
                    <w:rFonts w:hint="eastAsia" w:ascii="仿宋" w:hAnsi="仿宋" w:eastAsia="仿宋" w:cs="仿宋"/>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adjustRightInd w:val="0"/>
      <w:snapToGrid w:val="0"/>
      <w:jc w:val="center"/>
      <w:outlineLv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kinsoku/>
      <w:wordWrap/>
      <w:overflowPunct/>
      <w:topLinePunct w:val="0"/>
      <w:bidi w:val="0"/>
      <w:spacing w:line="240" w:lineRule="auto"/>
      <w:jc w:val="center"/>
      <w:textAlignment w:val="auto"/>
      <w:outlineLvl w:val="0"/>
      <w:rPr>
        <w:rFonts w:hint="eastAsia" w:ascii="方正小标宋简体" w:hAnsi="方正小标宋简体" w:eastAsia="方正小标宋简体" w:cs="方正小标宋简体"/>
        <w:b/>
        <w:bCs w:val="0"/>
        <w:color w:val="000000" w:themeColor="text1"/>
        <w:sz w:val="36"/>
        <w:szCs w:val="36"/>
      </w:rPr>
    </w:pPr>
  </w:p>
  <w:p>
    <w:pPr>
      <w:keepNext w:val="0"/>
      <w:keepLines w:val="0"/>
      <w:pageBreakBefore w:val="0"/>
      <w:widowControl w:val="0"/>
      <w:pBdr>
        <w:bottom w:val="none" w:color="auto" w:sz="0" w:space="0"/>
      </w:pBdr>
      <w:kinsoku/>
      <w:wordWrap/>
      <w:overflowPunct/>
      <w:topLinePunct w:val="0"/>
      <w:bidi w:val="0"/>
      <w:spacing w:line="240" w:lineRule="auto"/>
      <w:jc w:val="center"/>
      <w:textAlignment w:val="auto"/>
      <w:outlineLvl w:val="0"/>
      <w:rPr>
        <w:rFonts w:hint="eastAsia" w:ascii="方正小标宋简体" w:hAnsi="方正小标宋简体" w:eastAsia="方正小标宋简体" w:cs="方正小标宋简体"/>
        <w:b/>
        <w:bCs w:val="0"/>
        <w:sz w:val="36"/>
        <w:szCs w:val="36"/>
      </w:rPr>
    </w:pPr>
    <w:r>
      <w:rPr>
        <w:rFonts w:hint="eastAsia" w:ascii="方正小标宋简体" w:hAnsi="方正小标宋简体" w:eastAsia="方正小标宋简体" w:cs="方正小标宋简体"/>
        <w:b/>
        <w:bCs w:val="0"/>
        <w:color w:val="000000" w:themeColor="text1"/>
        <w:sz w:val="36"/>
        <w:szCs w:val="36"/>
      </w:rPr>
      <w:t>大同市生态环境局</w:t>
    </w:r>
  </w:p>
  <w:p>
    <w:pPr>
      <w:keepNext w:val="0"/>
      <w:keepLines w:val="0"/>
      <w:pageBreakBefore w:val="0"/>
      <w:widowControl w:val="0"/>
      <w:pBdr>
        <w:bottom w:val="none" w:color="auto" w:sz="0" w:space="0"/>
      </w:pBdr>
      <w:kinsoku/>
      <w:wordWrap/>
      <w:overflowPunct/>
      <w:topLinePunct w:val="0"/>
      <w:bidi w:val="0"/>
      <w:adjustRightInd w:val="0"/>
      <w:snapToGrid w:val="0"/>
      <w:spacing w:line="240" w:lineRule="auto"/>
      <w:jc w:val="center"/>
      <w:textAlignment w:val="auto"/>
      <w:outlineLvl w:val="0"/>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b/>
        <w:bCs w:val="0"/>
        <w:sz w:val="36"/>
        <w:szCs w:val="36"/>
        <w:lang w:val="en-US" w:eastAsia="zh-CN"/>
      </w:rPr>
      <w:t>行政处罚决定书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420"/>
  <w:drawingGridVerticalSpacing w:val="156"/>
  <w:noPunctuationKerning w:val="true"/>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2"/>
  </w:compat>
  <w:docVars>
    <w:docVar w:name="commondata" w:val="eyJoZGlkIjoiMmI1MTlkYWU5Mjc3MTcyYjdkNzk2ZDc2MTUwYzdlYWQifQ=="/>
  </w:docVars>
  <w:rsids>
    <w:rsidRoot w:val="00A42AAF"/>
    <w:rsid w:val="00006C24"/>
    <w:rsid w:val="0002049B"/>
    <w:rsid w:val="00020F28"/>
    <w:rsid w:val="00021272"/>
    <w:rsid w:val="000231F2"/>
    <w:rsid w:val="000265EB"/>
    <w:rsid w:val="00031BC2"/>
    <w:rsid w:val="00032CE3"/>
    <w:rsid w:val="00032EB1"/>
    <w:rsid w:val="00036DE9"/>
    <w:rsid w:val="00037675"/>
    <w:rsid w:val="0004082D"/>
    <w:rsid w:val="0005713A"/>
    <w:rsid w:val="00060A72"/>
    <w:rsid w:val="00062CCC"/>
    <w:rsid w:val="0006405B"/>
    <w:rsid w:val="00071C0D"/>
    <w:rsid w:val="000730E4"/>
    <w:rsid w:val="000731DF"/>
    <w:rsid w:val="00080CAD"/>
    <w:rsid w:val="00081534"/>
    <w:rsid w:val="00082CC1"/>
    <w:rsid w:val="00083BA3"/>
    <w:rsid w:val="00083F6E"/>
    <w:rsid w:val="0008522D"/>
    <w:rsid w:val="000855F2"/>
    <w:rsid w:val="00086F95"/>
    <w:rsid w:val="00091471"/>
    <w:rsid w:val="000956AD"/>
    <w:rsid w:val="000A3A23"/>
    <w:rsid w:val="000A5D1A"/>
    <w:rsid w:val="000A6AD8"/>
    <w:rsid w:val="000B063B"/>
    <w:rsid w:val="000B4B40"/>
    <w:rsid w:val="000B4FA3"/>
    <w:rsid w:val="000C05D1"/>
    <w:rsid w:val="000C300A"/>
    <w:rsid w:val="000C33FD"/>
    <w:rsid w:val="000C417C"/>
    <w:rsid w:val="000D0115"/>
    <w:rsid w:val="000D028D"/>
    <w:rsid w:val="000D37C5"/>
    <w:rsid w:val="000E1AE8"/>
    <w:rsid w:val="000E30B5"/>
    <w:rsid w:val="000E3A7A"/>
    <w:rsid w:val="000E4B64"/>
    <w:rsid w:val="000E50B1"/>
    <w:rsid w:val="000E5266"/>
    <w:rsid w:val="000E5D64"/>
    <w:rsid w:val="000E7CF8"/>
    <w:rsid w:val="000F0DAD"/>
    <w:rsid w:val="000F3884"/>
    <w:rsid w:val="000F3D90"/>
    <w:rsid w:val="000F3F75"/>
    <w:rsid w:val="000F52D5"/>
    <w:rsid w:val="00100105"/>
    <w:rsid w:val="00101C7B"/>
    <w:rsid w:val="00106636"/>
    <w:rsid w:val="0011773B"/>
    <w:rsid w:val="00120E62"/>
    <w:rsid w:val="00127B01"/>
    <w:rsid w:val="0013082D"/>
    <w:rsid w:val="00131C80"/>
    <w:rsid w:val="0013238D"/>
    <w:rsid w:val="00132CD1"/>
    <w:rsid w:val="0013433E"/>
    <w:rsid w:val="001350A9"/>
    <w:rsid w:val="00135FA1"/>
    <w:rsid w:val="00140442"/>
    <w:rsid w:val="00144111"/>
    <w:rsid w:val="001558FB"/>
    <w:rsid w:val="00156A3E"/>
    <w:rsid w:val="001570BD"/>
    <w:rsid w:val="00157809"/>
    <w:rsid w:val="00160A71"/>
    <w:rsid w:val="001644E2"/>
    <w:rsid w:val="00166707"/>
    <w:rsid w:val="00167EFA"/>
    <w:rsid w:val="00170AA8"/>
    <w:rsid w:val="00171464"/>
    <w:rsid w:val="0017298A"/>
    <w:rsid w:val="00174124"/>
    <w:rsid w:val="00174603"/>
    <w:rsid w:val="00175EC7"/>
    <w:rsid w:val="00184F6F"/>
    <w:rsid w:val="001852FF"/>
    <w:rsid w:val="001910F3"/>
    <w:rsid w:val="00191F28"/>
    <w:rsid w:val="00192294"/>
    <w:rsid w:val="001924C9"/>
    <w:rsid w:val="00192891"/>
    <w:rsid w:val="00192BAA"/>
    <w:rsid w:val="00194A39"/>
    <w:rsid w:val="001952D9"/>
    <w:rsid w:val="00196B2F"/>
    <w:rsid w:val="001A14F0"/>
    <w:rsid w:val="001A5533"/>
    <w:rsid w:val="001A695C"/>
    <w:rsid w:val="001A6F82"/>
    <w:rsid w:val="001B0DD8"/>
    <w:rsid w:val="001B325D"/>
    <w:rsid w:val="001B6332"/>
    <w:rsid w:val="001B7A3B"/>
    <w:rsid w:val="001C1A47"/>
    <w:rsid w:val="001C1FA3"/>
    <w:rsid w:val="001C5CB8"/>
    <w:rsid w:val="001D0E95"/>
    <w:rsid w:val="001D4509"/>
    <w:rsid w:val="001D5998"/>
    <w:rsid w:val="001D5C26"/>
    <w:rsid w:val="001E0395"/>
    <w:rsid w:val="001E3187"/>
    <w:rsid w:val="001E778B"/>
    <w:rsid w:val="001E7B22"/>
    <w:rsid w:val="001F00B9"/>
    <w:rsid w:val="001F26B4"/>
    <w:rsid w:val="001F44D7"/>
    <w:rsid w:val="00207331"/>
    <w:rsid w:val="00207FB5"/>
    <w:rsid w:val="002115C5"/>
    <w:rsid w:val="0021222A"/>
    <w:rsid w:val="0021254E"/>
    <w:rsid w:val="00212584"/>
    <w:rsid w:val="00212D0B"/>
    <w:rsid w:val="00217AAB"/>
    <w:rsid w:val="002203D5"/>
    <w:rsid w:val="00221F58"/>
    <w:rsid w:val="0022326A"/>
    <w:rsid w:val="00223E8C"/>
    <w:rsid w:val="0023017B"/>
    <w:rsid w:val="00233911"/>
    <w:rsid w:val="00234DDE"/>
    <w:rsid w:val="00235106"/>
    <w:rsid w:val="00236BB3"/>
    <w:rsid w:val="00247050"/>
    <w:rsid w:val="0025032B"/>
    <w:rsid w:val="00253300"/>
    <w:rsid w:val="00255EB6"/>
    <w:rsid w:val="00256070"/>
    <w:rsid w:val="00261804"/>
    <w:rsid w:val="00263282"/>
    <w:rsid w:val="00263868"/>
    <w:rsid w:val="002646BD"/>
    <w:rsid w:val="002648CE"/>
    <w:rsid w:val="00267DF1"/>
    <w:rsid w:val="002726E2"/>
    <w:rsid w:val="0027569D"/>
    <w:rsid w:val="00275DBD"/>
    <w:rsid w:val="00276801"/>
    <w:rsid w:val="00277C0B"/>
    <w:rsid w:val="00277E7A"/>
    <w:rsid w:val="002815BE"/>
    <w:rsid w:val="00281788"/>
    <w:rsid w:val="002826C0"/>
    <w:rsid w:val="00282A9A"/>
    <w:rsid w:val="00283998"/>
    <w:rsid w:val="00285E71"/>
    <w:rsid w:val="002860E3"/>
    <w:rsid w:val="002868BB"/>
    <w:rsid w:val="00290F20"/>
    <w:rsid w:val="002927CD"/>
    <w:rsid w:val="00295806"/>
    <w:rsid w:val="002969D4"/>
    <w:rsid w:val="002976C4"/>
    <w:rsid w:val="002A1171"/>
    <w:rsid w:val="002A2163"/>
    <w:rsid w:val="002A4693"/>
    <w:rsid w:val="002A721A"/>
    <w:rsid w:val="002B0212"/>
    <w:rsid w:val="002B595C"/>
    <w:rsid w:val="002B5AB3"/>
    <w:rsid w:val="002B600E"/>
    <w:rsid w:val="002C0B4C"/>
    <w:rsid w:val="002C486D"/>
    <w:rsid w:val="002C62FC"/>
    <w:rsid w:val="002C6FEA"/>
    <w:rsid w:val="002D330D"/>
    <w:rsid w:val="002E3AD6"/>
    <w:rsid w:val="002E5A51"/>
    <w:rsid w:val="002F0C50"/>
    <w:rsid w:val="002F212D"/>
    <w:rsid w:val="002F6661"/>
    <w:rsid w:val="002F6738"/>
    <w:rsid w:val="002F6C8C"/>
    <w:rsid w:val="0030150B"/>
    <w:rsid w:val="00301B1A"/>
    <w:rsid w:val="00302501"/>
    <w:rsid w:val="003058C8"/>
    <w:rsid w:val="00314502"/>
    <w:rsid w:val="003157FA"/>
    <w:rsid w:val="00317277"/>
    <w:rsid w:val="0032027B"/>
    <w:rsid w:val="003273C9"/>
    <w:rsid w:val="0033085C"/>
    <w:rsid w:val="00330CB6"/>
    <w:rsid w:val="00330F44"/>
    <w:rsid w:val="00333275"/>
    <w:rsid w:val="00334604"/>
    <w:rsid w:val="00341307"/>
    <w:rsid w:val="0034144A"/>
    <w:rsid w:val="0034514E"/>
    <w:rsid w:val="00345B83"/>
    <w:rsid w:val="00351B59"/>
    <w:rsid w:val="0036094C"/>
    <w:rsid w:val="00362BF9"/>
    <w:rsid w:val="00364026"/>
    <w:rsid w:val="003657A1"/>
    <w:rsid w:val="003712A2"/>
    <w:rsid w:val="003751D2"/>
    <w:rsid w:val="003756E1"/>
    <w:rsid w:val="00375D4D"/>
    <w:rsid w:val="0038210A"/>
    <w:rsid w:val="00383B82"/>
    <w:rsid w:val="00383EA9"/>
    <w:rsid w:val="00391126"/>
    <w:rsid w:val="00391213"/>
    <w:rsid w:val="00391AAF"/>
    <w:rsid w:val="003934AF"/>
    <w:rsid w:val="0039784E"/>
    <w:rsid w:val="003A00D0"/>
    <w:rsid w:val="003A118D"/>
    <w:rsid w:val="003A195A"/>
    <w:rsid w:val="003A4AEE"/>
    <w:rsid w:val="003A761F"/>
    <w:rsid w:val="003B312F"/>
    <w:rsid w:val="003B45E5"/>
    <w:rsid w:val="003C1956"/>
    <w:rsid w:val="003C7F24"/>
    <w:rsid w:val="003D3F99"/>
    <w:rsid w:val="003D499E"/>
    <w:rsid w:val="003D6EBB"/>
    <w:rsid w:val="003E31E2"/>
    <w:rsid w:val="003F1318"/>
    <w:rsid w:val="003F35A9"/>
    <w:rsid w:val="003F3C6D"/>
    <w:rsid w:val="003F68A7"/>
    <w:rsid w:val="004031EE"/>
    <w:rsid w:val="00406139"/>
    <w:rsid w:val="00407AC9"/>
    <w:rsid w:val="0041302C"/>
    <w:rsid w:val="00414A13"/>
    <w:rsid w:val="00414DDB"/>
    <w:rsid w:val="00414E0E"/>
    <w:rsid w:val="004154CB"/>
    <w:rsid w:val="00415DA2"/>
    <w:rsid w:val="004171AD"/>
    <w:rsid w:val="00417574"/>
    <w:rsid w:val="00421D01"/>
    <w:rsid w:val="00422B91"/>
    <w:rsid w:val="004242A7"/>
    <w:rsid w:val="004249DD"/>
    <w:rsid w:val="00424F49"/>
    <w:rsid w:val="0043342A"/>
    <w:rsid w:val="00435E3D"/>
    <w:rsid w:val="004367B7"/>
    <w:rsid w:val="00437A9C"/>
    <w:rsid w:val="00440079"/>
    <w:rsid w:val="00441875"/>
    <w:rsid w:val="004441C5"/>
    <w:rsid w:val="00445A1C"/>
    <w:rsid w:val="00445F4E"/>
    <w:rsid w:val="00446290"/>
    <w:rsid w:val="00450A47"/>
    <w:rsid w:val="00450F7A"/>
    <w:rsid w:val="004510D5"/>
    <w:rsid w:val="004518BC"/>
    <w:rsid w:val="00452334"/>
    <w:rsid w:val="00452C4B"/>
    <w:rsid w:val="00455CF8"/>
    <w:rsid w:val="004563ED"/>
    <w:rsid w:val="00462BC8"/>
    <w:rsid w:val="0046516F"/>
    <w:rsid w:val="00473007"/>
    <w:rsid w:val="00473EB2"/>
    <w:rsid w:val="00476975"/>
    <w:rsid w:val="004818FD"/>
    <w:rsid w:val="004858EB"/>
    <w:rsid w:val="00487981"/>
    <w:rsid w:val="00487AE0"/>
    <w:rsid w:val="00491A09"/>
    <w:rsid w:val="00493BF3"/>
    <w:rsid w:val="00496BFC"/>
    <w:rsid w:val="0049713B"/>
    <w:rsid w:val="00497C5F"/>
    <w:rsid w:val="004A1D23"/>
    <w:rsid w:val="004B41BA"/>
    <w:rsid w:val="004B483A"/>
    <w:rsid w:val="004B4FC4"/>
    <w:rsid w:val="004B7323"/>
    <w:rsid w:val="004C50EC"/>
    <w:rsid w:val="004C518F"/>
    <w:rsid w:val="004D0363"/>
    <w:rsid w:val="004D287F"/>
    <w:rsid w:val="004D2BA7"/>
    <w:rsid w:val="004D5A47"/>
    <w:rsid w:val="004D71DC"/>
    <w:rsid w:val="004D785B"/>
    <w:rsid w:val="004E11BD"/>
    <w:rsid w:val="004E13A4"/>
    <w:rsid w:val="004E57B1"/>
    <w:rsid w:val="004F3599"/>
    <w:rsid w:val="004F662B"/>
    <w:rsid w:val="004F6CC6"/>
    <w:rsid w:val="0050214A"/>
    <w:rsid w:val="005035EE"/>
    <w:rsid w:val="00503AA6"/>
    <w:rsid w:val="00511BA9"/>
    <w:rsid w:val="00512A00"/>
    <w:rsid w:val="005149D3"/>
    <w:rsid w:val="0052062F"/>
    <w:rsid w:val="00523F77"/>
    <w:rsid w:val="0053403C"/>
    <w:rsid w:val="00535B10"/>
    <w:rsid w:val="005430F2"/>
    <w:rsid w:val="00543C58"/>
    <w:rsid w:val="005473BE"/>
    <w:rsid w:val="00547EEF"/>
    <w:rsid w:val="00551F70"/>
    <w:rsid w:val="005546E8"/>
    <w:rsid w:val="0056137A"/>
    <w:rsid w:val="00564002"/>
    <w:rsid w:val="00565268"/>
    <w:rsid w:val="00566188"/>
    <w:rsid w:val="005712AB"/>
    <w:rsid w:val="00572D59"/>
    <w:rsid w:val="00576CC0"/>
    <w:rsid w:val="00581F91"/>
    <w:rsid w:val="00582475"/>
    <w:rsid w:val="00583C50"/>
    <w:rsid w:val="00585272"/>
    <w:rsid w:val="00585492"/>
    <w:rsid w:val="00585BC0"/>
    <w:rsid w:val="00591FE7"/>
    <w:rsid w:val="00596811"/>
    <w:rsid w:val="005A0D30"/>
    <w:rsid w:val="005A191C"/>
    <w:rsid w:val="005A347A"/>
    <w:rsid w:val="005A5212"/>
    <w:rsid w:val="005A6A67"/>
    <w:rsid w:val="005A6FE1"/>
    <w:rsid w:val="005A72F7"/>
    <w:rsid w:val="005B5C56"/>
    <w:rsid w:val="005B658C"/>
    <w:rsid w:val="005C06A5"/>
    <w:rsid w:val="005C0BAE"/>
    <w:rsid w:val="005C3D2D"/>
    <w:rsid w:val="005C423E"/>
    <w:rsid w:val="005C5016"/>
    <w:rsid w:val="005D19D2"/>
    <w:rsid w:val="005D3DD5"/>
    <w:rsid w:val="005D3E95"/>
    <w:rsid w:val="005D5465"/>
    <w:rsid w:val="005D64AB"/>
    <w:rsid w:val="005E42D0"/>
    <w:rsid w:val="005F48AF"/>
    <w:rsid w:val="00600A6D"/>
    <w:rsid w:val="006020A3"/>
    <w:rsid w:val="00602231"/>
    <w:rsid w:val="00602EB4"/>
    <w:rsid w:val="00604654"/>
    <w:rsid w:val="00610E38"/>
    <w:rsid w:val="00611ABF"/>
    <w:rsid w:val="00613E3D"/>
    <w:rsid w:val="006243C0"/>
    <w:rsid w:val="00627B77"/>
    <w:rsid w:val="006314FD"/>
    <w:rsid w:val="00635FD5"/>
    <w:rsid w:val="0063789D"/>
    <w:rsid w:val="006378FE"/>
    <w:rsid w:val="006379E2"/>
    <w:rsid w:val="00641335"/>
    <w:rsid w:val="00642599"/>
    <w:rsid w:val="00642CE7"/>
    <w:rsid w:val="00643501"/>
    <w:rsid w:val="00644D21"/>
    <w:rsid w:val="00646C4D"/>
    <w:rsid w:val="006503E7"/>
    <w:rsid w:val="00650D8B"/>
    <w:rsid w:val="00651113"/>
    <w:rsid w:val="00652E50"/>
    <w:rsid w:val="00653515"/>
    <w:rsid w:val="00654B71"/>
    <w:rsid w:val="00655209"/>
    <w:rsid w:val="00655B2C"/>
    <w:rsid w:val="00656E45"/>
    <w:rsid w:val="006636FE"/>
    <w:rsid w:val="00663A31"/>
    <w:rsid w:val="006644D8"/>
    <w:rsid w:val="00674A9D"/>
    <w:rsid w:val="0067615D"/>
    <w:rsid w:val="00683A8F"/>
    <w:rsid w:val="00687D27"/>
    <w:rsid w:val="00696004"/>
    <w:rsid w:val="00696375"/>
    <w:rsid w:val="006A2197"/>
    <w:rsid w:val="006A4A1A"/>
    <w:rsid w:val="006A7B10"/>
    <w:rsid w:val="006B385B"/>
    <w:rsid w:val="006B7B33"/>
    <w:rsid w:val="006C0AA8"/>
    <w:rsid w:val="006C1A80"/>
    <w:rsid w:val="006C2389"/>
    <w:rsid w:val="006C2DAC"/>
    <w:rsid w:val="006C3AE6"/>
    <w:rsid w:val="006D32CD"/>
    <w:rsid w:val="006D3512"/>
    <w:rsid w:val="006E4116"/>
    <w:rsid w:val="006F17B0"/>
    <w:rsid w:val="006F37A6"/>
    <w:rsid w:val="006F3BF1"/>
    <w:rsid w:val="006F438D"/>
    <w:rsid w:val="006F609C"/>
    <w:rsid w:val="006F70FF"/>
    <w:rsid w:val="007002AE"/>
    <w:rsid w:val="007108FF"/>
    <w:rsid w:val="00711BFA"/>
    <w:rsid w:val="0071224B"/>
    <w:rsid w:val="0071318C"/>
    <w:rsid w:val="00714AE6"/>
    <w:rsid w:val="00716580"/>
    <w:rsid w:val="00720880"/>
    <w:rsid w:val="00721B3B"/>
    <w:rsid w:val="0073450D"/>
    <w:rsid w:val="00734C85"/>
    <w:rsid w:val="007373FF"/>
    <w:rsid w:val="00737CDF"/>
    <w:rsid w:val="007412DD"/>
    <w:rsid w:val="007420B6"/>
    <w:rsid w:val="0074445E"/>
    <w:rsid w:val="00745DBB"/>
    <w:rsid w:val="00750D10"/>
    <w:rsid w:val="0075255D"/>
    <w:rsid w:val="00755125"/>
    <w:rsid w:val="0076417E"/>
    <w:rsid w:val="0076481C"/>
    <w:rsid w:val="0076631F"/>
    <w:rsid w:val="00767730"/>
    <w:rsid w:val="007714EA"/>
    <w:rsid w:val="00773911"/>
    <w:rsid w:val="0077396A"/>
    <w:rsid w:val="007750D8"/>
    <w:rsid w:val="00776484"/>
    <w:rsid w:val="00776B9D"/>
    <w:rsid w:val="007801FE"/>
    <w:rsid w:val="00785DCB"/>
    <w:rsid w:val="007927CE"/>
    <w:rsid w:val="00793796"/>
    <w:rsid w:val="007941BE"/>
    <w:rsid w:val="00794225"/>
    <w:rsid w:val="00795C02"/>
    <w:rsid w:val="007A64AB"/>
    <w:rsid w:val="007B118A"/>
    <w:rsid w:val="007B21BD"/>
    <w:rsid w:val="007B2A22"/>
    <w:rsid w:val="007B3E46"/>
    <w:rsid w:val="007C0682"/>
    <w:rsid w:val="007C3F89"/>
    <w:rsid w:val="007C50DB"/>
    <w:rsid w:val="007D1473"/>
    <w:rsid w:val="007D2693"/>
    <w:rsid w:val="007E0B05"/>
    <w:rsid w:val="007E12C8"/>
    <w:rsid w:val="007E33BD"/>
    <w:rsid w:val="007E33F5"/>
    <w:rsid w:val="007E3452"/>
    <w:rsid w:val="007E5425"/>
    <w:rsid w:val="007E7336"/>
    <w:rsid w:val="007F427F"/>
    <w:rsid w:val="007F5E38"/>
    <w:rsid w:val="007F5F86"/>
    <w:rsid w:val="0080006F"/>
    <w:rsid w:val="00800456"/>
    <w:rsid w:val="00804277"/>
    <w:rsid w:val="00804C88"/>
    <w:rsid w:val="00807BAE"/>
    <w:rsid w:val="008133C6"/>
    <w:rsid w:val="00816061"/>
    <w:rsid w:val="00821E0B"/>
    <w:rsid w:val="00821E23"/>
    <w:rsid w:val="00823B22"/>
    <w:rsid w:val="008241F9"/>
    <w:rsid w:val="008300E6"/>
    <w:rsid w:val="00830B35"/>
    <w:rsid w:val="00830EC2"/>
    <w:rsid w:val="0083444F"/>
    <w:rsid w:val="00840A21"/>
    <w:rsid w:val="0084288D"/>
    <w:rsid w:val="00842B54"/>
    <w:rsid w:val="00847801"/>
    <w:rsid w:val="00853900"/>
    <w:rsid w:val="0085697B"/>
    <w:rsid w:val="00857956"/>
    <w:rsid w:val="00860198"/>
    <w:rsid w:val="008630FB"/>
    <w:rsid w:val="00865A5A"/>
    <w:rsid w:val="00866954"/>
    <w:rsid w:val="00867649"/>
    <w:rsid w:val="00870EA3"/>
    <w:rsid w:val="00874B03"/>
    <w:rsid w:val="00875E39"/>
    <w:rsid w:val="0088243C"/>
    <w:rsid w:val="008826C6"/>
    <w:rsid w:val="0088318B"/>
    <w:rsid w:val="008865DB"/>
    <w:rsid w:val="008923DB"/>
    <w:rsid w:val="00895F21"/>
    <w:rsid w:val="00895FB7"/>
    <w:rsid w:val="008963FB"/>
    <w:rsid w:val="008A1BC5"/>
    <w:rsid w:val="008B0078"/>
    <w:rsid w:val="008B05EC"/>
    <w:rsid w:val="008B196B"/>
    <w:rsid w:val="008B2523"/>
    <w:rsid w:val="008B5D14"/>
    <w:rsid w:val="008B6702"/>
    <w:rsid w:val="008B7B5C"/>
    <w:rsid w:val="008C047D"/>
    <w:rsid w:val="008C35BE"/>
    <w:rsid w:val="008C6088"/>
    <w:rsid w:val="008D2869"/>
    <w:rsid w:val="008D31E4"/>
    <w:rsid w:val="008D44A5"/>
    <w:rsid w:val="008D4A1B"/>
    <w:rsid w:val="008D739D"/>
    <w:rsid w:val="008E1EDD"/>
    <w:rsid w:val="008E581C"/>
    <w:rsid w:val="008E66D7"/>
    <w:rsid w:val="008E6FBB"/>
    <w:rsid w:val="008F07A7"/>
    <w:rsid w:val="008F23E6"/>
    <w:rsid w:val="008F4006"/>
    <w:rsid w:val="008F4784"/>
    <w:rsid w:val="00901225"/>
    <w:rsid w:val="00902288"/>
    <w:rsid w:val="00904BF6"/>
    <w:rsid w:val="00910571"/>
    <w:rsid w:val="009107B1"/>
    <w:rsid w:val="00911D95"/>
    <w:rsid w:val="00924872"/>
    <w:rsid w:val="0092652B"/>
    <w:rsid w:val="009310D9"/>
    <w:rsid w:val="00940E7A"/>
    <w:rsid w:val="009411F2"/>
    <w:rsid w:val="00943817"/>
    <w:rsid w:val="0094537E"/>
    <w:rsid w:val="009475E4"/>
    <w:rsid w:val="00950F9A"/>
    <w:rsid w:val="00956229"/>
    <w:rsid w:val="00966018"/>
    <w:rsid w:val="009667BE"/>
    <w:rsid w:val="009668B4"/>
    <w:rsid w:val="0097174F"/>
    <w:rsid w:val="00971DBF"/>
    <w:rsid w:val="00971FF5"/>
    <w:rsid w:val="009726AC"/>
    <w:rsid w:val="0098117C"/>
    <w:rsid w:val="0098169F"/>
    <w:rsid w:val="00982284"/>
    <w:rsid w:val="00984E4F"/>
    <w:rsid w:val="0099456E"/>
    <w:rsid w:val="00995F9C"/>
    <w:rsid w:val="009960C1"/>
    <w:rsid w:val="009A334E"/>
    <w:rsid w:val="009A7959"/>
    <w:rsid w:val="009A7C0C"/>
    <w:rsid w:val="009B407A"/>
    <w:rsid w:val="009C12D0"/>
    <w:rsid w:val="009C22CA"/>
    <w:rsid w:val="009C3C62"/>
    <w:rsid w:val="009C5B44"/>
    <w:rsid w:val="009C6BF2"/>
    <w:rsid w:val="009C7B06"/>
    <w:rsid w:val="009C7B1D"/>
    <w:rsid w:val="009D01A4"/>
    <w:rsid w:val="009D17C7"/>
    <w:rsid w:val="009D25D0"/>
    <w:rsid w:val="009D4D6B"/>
    <w:rsid w:val="009D5E2F"/>
    <w:rsid w:val="009D73E3"/>
    <w:rsid w:val="009E02BA"/>
    <w:rsid w:val="009F0C8A"/>
    <w:rsid w:val="009F11E0"/>
    <w:rsid w:val="009F3D84"/>
    <w:rsid w:val="009F645D"/>
    <w:rsid w:val="009F7F9E"/>
    <w:rsid w:val="00A033C0"/>
    <w:rsid w:val="00A11A77"/>
    <w:rsid w:val="00A14AE1"/>
    <w:rsid w:val="00A14B38"/>
    <w:rsid w:val="00A15001"/>
    <w:rsid w:val="00A158B4"/>
    <w:rsid w:val="00A17C8E"/>
    <w:rsid w:val="00A22A3B"/>
    <w:rsid w:val="00A306D9"/>
    <w:rsid w:val="00A402B3"/>
    <w:rsid w:val="00A42AAF"/>
    <w:rsid w:val="00A46635"/>
    <w:rsid w:val="00A50C80"/>
    <w:rsid w:val="00A526A7"/>
    <w:rsid w:val="00A537B4"/>
    <w:rsid w:val="00A53E31"/>
    <w:rsid w:val="00A5701D"/>
    <w:rsid w:val="00A6064C"/>
    <w:rsid w:val="00A6150C"/>
    <w:rsid w:val="00A624B8"/>
    <w:rsid w:val="00A63142"/>
    <w:rsid w:val="00A651D5"/>
    <w:rsid w:val="00A65DAD"/>
    <w:rsid w:val="00A66B9C"/>
    <w:rsid w:val="00A71188"/>
    <w:rsid w:val="00A72F96"/>
    <w:rsid w:val="00A731CE"/>
    <w:rsid w:val="00A73307"/>
    <w:rsid w:val="00A743B2"/>
    <w:rsid w:val="00A803E3"/>
    <w:rsid w:val="00A86C36"/>
    <w:rsid w:val="00A930A6"/>
    <w:rsid w:val="00A956DE"/>
    <w:rsid w:val="00A970CB"/>
    <w:rsid w:val="00AA467B"/>
    <w:rsid w:val="00AA7895"/>
    <w:rsid w:val="00AB0036"/>
    <w:rsid w:val="00AC0C23"/>
    <w:rsid w:val="00AC3B8E"/>
    <w:rsid w:val="00AC4AA8"/>
    <w:rsid w:val="00AC5B1F"/>
    <w:rsid w:val="00AD09DE"/>
    <w:rsid w:val="00AD1DE8"/>
    <w:rsid w:val="00AD5784"/>
    <w:rsid w:val="00AD61F2"/>
    <w:rsid w:val="00AD6519"/>
    <w:rsid w:val="00AE0582"/>
    <w:rsid w:val="00AE249F"/>
    <w:rsid w:val="00AE450D"/>
    <w:rsid w:val="00AE4E4C"/>
    <w:rsid w:val="00AE6E8B"/>
    <w:rsid w:val="00AF15B0"/>
    <w:rsid w:val="00AF31D0"/>
    <w:rsid w:val="00AF6732"/>
    <w:rsid w:val="00AF745E"/>
    <w:rsid w:val="00B01FAB"/>
    <w:rsid w:val="00B0386A"/>
    <w:rsid w:val="00B10D91"/>
    <w:rsid w:val="00B12808"/>
    <w:rsid w:val="00B13C89"/>
    <w:rsid w:val="00B16E42"/>
    <w:rsid w:val="00B204EF"/>
    <w:rsid w:val="00B20A63"/>
    <w:rsid w:val="00B25352"/>
    <w:rsid w:val="00B2626E"/>
    <w:rsid w:val="00B300DA"/>
    <w:rsid w:val="00B3445B"/>
    <w:rsid w:val="00B3485D"/>
    <w:rsid w:val="00B35081"/>
    <w:rsid w:val="00B42834"/>
    <w:rsid w:val="00B4321F"/>
    <w:rsid w:val="00B4630A"/>
    <w:rsid w:val="00B51D4C"/>
    <w:rsid w:val="00B55546"/>
    <w:rsid w:val="00B56036"/>
    <w:rsid w:val="00B57784"/>
    <w:rsid w:val="00B57E11"/>
    <w:rsid w:val="00B61BFA"/>
    <w:rsid w:val="00B6556B"/>
    <w:rsid w:val="00B77212"/>
    <w:rsid w:val="00B80944"/>
    <w:rsid w:val="00B819D7"/>
    <w:rsid w:val="00B81D43"/>
    <w:rsid w:val="00B90756"/>
    <w:rsid w:val="00B91168"/>
    <w:rsid w:val="00B9480C"/>
    <w:rsid w:val="00B94BD5"/>
    <w:rsid w:val="00B95D7B"/>
    <w:rsid w:val="00B960F8"/>
    <w:rsid w:val="00B978AC"/>
    <w:rsid w:val="00BA27D5"/>
    <w:rsid w:val="00BB1DA4"/>
    <w:rsid w:val="00BB3CB6"/>
    <w:rsid w:val="00BB4388"/>
    <w:rsid w:val="00BB6B64"/>
    <w:rsid w:val="00BC0449"/>
    <w:rsid w:val="00BC1624"/>
    <w:rsid w:val="00BC2AA1"/>
    <w:rsid w:val="00BC3223"/>
    <w:rsid w:val="00BC673D"/>
    <w:rsid w:val="00BD4700"/>
    <w:rsid w:val="00BD4FA0"/>
    <w:rsid w:val="00BD7C55"/>
    <w:rsid w:val="00BE09C1"/>
    <w:rsid w:val="00BE3FB5"/>
    <w:rsid w:val="00BE73B3"/>
    <w:rsid w:val="00BF1B21"/>
    <w:rsid w:val="00BF2A6F"/>
    <w:rsid w:val="00BF3D1E"/>
    <w:rsid w:val="00BF514D"/>
    <w:rsid w:val="00BF5F1E"/>
    <w:rsid w:val="00BF6384"/>
    <w:rsid w:val="00C0510F"/>
    <w:rsid w:val="00C119F4"/>
    <w:rsid w:val="00C135E5"/>
    <w:rsid w:val="00C16A72"/>
    <w:rsid w:val="00C20942"/>
    <w:rsid w:val="00C20CB5"/>
    <w:rsid w:val="00C22B47"/>
    <w:rsid w:val="00C22F29"/>
    <w:rsid w:val="00C25C28"/>
    <w:rsid w:val="00C26185"/>
    <w:rsid w:val="00C2641E"/>
    <w:rsid w:val="00C30972"/>
    <w:rsid w:val="00C34CFF"/>
    <w:rsid w:val="00C36F73"/>
    <w:rsid w:val="00C37B5A"/>
    <w:rsid w:val="00C41A54"/>
    <w:rsid w:val="00C4226B"/>
    <w:rsid w:val="00C44658"/>
    <w:rsid w:val="00C4553B"/>
    <w:rsid w:val="00C53754"/>
    <w:rsid w:val="00C53B92"/>
    <w:rsid w:val="00C5415F"/>
    <w:rsid w:val="00C555DF"/>
    <w:rsid w:val="00C56F64"/>
    <w:rsid w:val="00C60731"/>
    <w:rsid w:val="00C626B3"/>
    <w:rsid w:val="00C654F4"/>
    <w:rsid w:val="00C71F77"/>
    <w:rsid w:val="00C74CCD"/>
    <w:rsid w:val="00C757D8"/>
    <w:rsid w:val="00C77D2D"/>
    <w:rsid w:val="00C80061"/>
    <w:rsid w:val="00C82376"/>
    <w:rsid w:val="00C83D21"/>
    <w:rsid w:val="00C84BFB"/>
    <w:rsid w:val="00C864D3"/>
    <w:rsid w:val="00C87BC8"/>
    <w:rsid w:val="00C93A29"/>
    <w:rsid w:val="00C93E76"/>
    <w:rsid w:val="00C96C90"/>
    <w:rsid w:val="00CA1DA1"/>
    <w:rsid w:val="00CA24A3"/>
    <w:rsid w:val="00CA3537"/>
    <w:rsid w:val="00CA4160"/>
    <w:rsid w:val="00CA5B73"/>
    <w:rsid w:val="00CB22C2"/>
    <w:rsid w:val="00CB6878"/>
    <w:rsid w:val="00CC0F62"/>
    <w:rsid w:val="00CC1025"/>
    <w:rsid w:val="00CC3A17"/>
    <w:rsid w:val="00CD00E4"/>
    <w:rsid w:val="00CD2DE9"/>
    <w:rsid w:val="00CD3217"/>
    <w:rsid w:val="00CE03B6"/>
    <w:rsid w:val="00CE0CC8"/>
    <w:rsid w:val="00CE2AC5"/>
    <w:rsid w:val="00CF1603"/>
    <w:rsid w:val="00CF6EAD"/>
    <w:rsid w:val="00D0106E"/>
    <w:rsid w:val="00D01197"/>
    <w:rsid w:val="00D04E32"/>
    <w:rsid w:val="00D0604E"/>
    <w:rsid w:val="00D079D9"/>
    <w:rsid w:val="00D07E82"/>
    <w:rsid w:val="00D116AB"/>
    <w:rsid w:val="00D1230C"/>
    <w:rsid w:val="00D13C40"/>
    <w:rsid w:val="00D14CE0"/>
    <w:rsid w:val="00D15D02"/>
    <w:rsid w:val="00D178EE"/>
    <w:rsid w:val="00D20BA9"/>
    <w:rsid w:val="00D25FEC"/>
    <w:rsid w:val="00D27B60"/>
    <w:rsid w:val="00D31178"/>
    <w:rsid w:val="00D33878"/>
    <w:rsid w:val="00D46351"/>
    <w:rsid w:val="00D532DC"/>
    <w:rsid w:val="00D551EA"/>
    <w:rsid w:val="00D63AB3"/>
    <w:rsid w:val="00D63DEA"/>
    <w:rsid w:val="00D65C90"/>
    <w:rsid w:val="00D66D04"/>
    <w:rsid w:val="00D704F0"/>
    <w:rsid w:val="00D73D0D"/>
    <w:rsid w:val="00D75FF8"/>
    <w:rsid w:val="00D76143"/>
    <w:rsid w:val="00D76CB1"/>
    <w:rsid w:val="00D80F82"/>
    <w:rsid w:val="00D82EA2"/>
    <w:rsid w:val="00D864AB"/>
    <w:rsid w:val="00D9335E"/>
    <w:rsid w:val="00D94176"/>
    <w:rsid w:val="00D95948"/>
    <w:rsid w:val="00D97757"/>
    <w:rsid w:val="00DA22EB"/>
    <w:rsid w:val="00DA281A"/>
    <w:rsid w:val="00DA503B"/>
    <w:rsid w:val="00DA50A0"/>
    <w:rsid w:val="00DA57B7"/>
    <w:rsid w:val="00DA7A28"/>
    <w:rsid w:val="00DA7B47"/>
    <w:rsid w:val="00DA7B61"/>
    <w:rsid w:val="00DB26DF"/>
    <w:rsid w:val="00DB3274"/>
    <w:rsid w:val="00DB6099"/>
    <w:rsid w:val="00DB6ECA"/>
    <w:rsid w:val="00DC0E7A"/>
    <w:rsid w:val="00DC0F92"/>
    <w:rsid w:val="00DC1059"/>
    <w:rsid w:val="00DC635B"/>
    <w:rsid w:val="00DD365A"/>
    <w:rsid w:val="00DD3981"/>
    <w:rsid w:val="00DE0B27"/>
    <w:rsid w:val="00DF58EA"/>
    <w:rsid w:val="00DF5A53"/>
    <w:rsid w:val="00DF5DAC"/>
    <w:rsid w:val="00DF6C85"/>
    <w:rsid w:val="00E0557C"/>
    <w:rsid w:val="00E06479"/>
    <w:rsid w:val="00E074F6"/>
    <w:rsid w:val="00E112A7"/>
    <w:rsid w:val="00E1258F"/>
    <w:rsid w:val="00E12671"/>
    <w:rsid w:val="00E12DFF"/>
    <w:rsid w:val="00E135EF"/>
    <w:rsid w:val="00E1389E"/>
    <w:rsid w:val="00E20115"/>
    <w:rsid w:val="00E26F80"/>
    <w:rsid w:val="00E31759"/>
    <w:rsid w:val="00E33960"/>
    <w:rsid w:val="00E349C5"/>
    <w:rsid w:val="00E4287C"/>
    <w:rsid w:val="00E42962"/>
    <w:rsid w:val="00E43D45"/>
    <w:rsid w:val="00E45D30"/>
    <w:rsid w:val="00E45E27"/>
    <w:rsid w:val="00E53727"/>
    <w:rsid w:val="00E5718E"/>
    <w:rsid w:val="00E576C8"/>
    <w:rsid w:val="00E57B73"/>
    <w:rsid w:val="00E60DBD"/>
    <w:rsid w:val="00E612A8"/>
    <w:rsid w:val="00E650A0"/>
    <w:rsid w:val="00E7457E"/>
    <w:rsid w:val="00E77937"/>
    <w:rsid w:val="00E8098D"/>
    <w:rsid w:val="00E8441D"/>
    <w:rsid w:val="00E87FC3"/>
    <w:rsid w:val="00E9561F"/>
    <w:rsid w:val="00E96898"/>
    <w:rsid w:val="00E9727A"/>
    <w:rsid w:val="00EA2871"/>
    <w:rsid w:val="00EA3631"/>
    <w:rsid w:val="00EB1968"/>
    <w:rsid w:val="00EB2D20"/>
    <w:rsid w:val="00EB3C43"/>
    <w:rsid w:val="00EB6BAD"/>
    <w:rsid w:val="00EC32DA"/>
    <w:rsid w:val="00EC62C3"/>
    <w:rsid w:val="00EC696D"/>
    <w:rsid w:val="00ED23F0"/>
    <w:rsid w:val="00ED697A"/>
    <w:rsid w:val="00ED7FDA"/>
    <w:rsid w:val="00EE301B"/>
    <w:rsid w:val="00EE3E2D"/>
    <w:rsid w:val="00EE5AA2"/>
    <w:rsid w:val="00EF2B03"/>
    <w:rsid w:val="00EF4BBE"/>
    <w:rsid w:val="00EF522D"/>
    <w:rsid w:val="00EF61BA"/>
    <w:rsid w:val="00F02C19"/>
    <w:rsid w:val="00F0657A"/>
    <w:rsid w:val="00F06EC6"/>
    <w:rsid w:val="00F07242"/>
    <w:rsid w:val="00F10A74"/>
    <w:rsid w:val="00F13B22"/>
    <w:rsid w:val="00F16A3A"/>
    <w:rsid w:val="00F17080"/>
    <w:rsid w:val="00F22DCB"/>
    <w:rsid w:val="00F23E84"/>
    <w:rsid w:val="00F31411"/>
    <w:rsid w:val="00F33F25"/>
    <w:rsid w:val="00F3416F"/>
    <w:rsid w:val="00F34BDC"/>
    <w:rsid w:val="00F350A1"/>
    <w:rsid w:val="00F4501C"/>
    <w:rsid w:val="00F4547D"/>
    <w:rsid w:val="00F47A09"/>
    <w:rsid w:val="00F51BB7"/>
    <w:rsid w:val="00F533C1"/>
    <w:rsid w:val="00F5368B"/>
    <w:rsid w:val="00F53884"/>
    <w:rsid w:val="00F53CA2"/>
    <w:rsid w:val="00F64FCC"/>
    <w:rsid w:val="00F66FE3"/>
    <w:rsid w:val="00F746F6"/>
    <w:rsid w:val="00F75DFC"/>
    <w:rsid w:val="00F771A3"/>
    <w:rsid w:val="00F8000C"/>
    <w:rsid w:val="00F80CEA"/>
    <w:rsid w:val="00F86BA8"/>
    <w:rsid w:val="00F87817"/>
    <w:rsid w:val="00F9018E"/>
    <w:rsid w:val="00F92A8D"/>
    <w:rsid w:val="00F9352D"/>
    <w:rsid w:val="00F95022"/>
    <w:rsid w:val="00FA1AD3"/>
    <w:rsid w:val="00FA367D"/>
    <w:rsid w:val="00FA4699"/>
    <w:rsid w:val="00FB1736"/>
    <w:rsid w:val="00FB35E3"/>
    <w:rsid w:val="00FB35F6"/>
    <w:rsid w:val="00FB40D2"/>
    <w:rsid w:val="00FB4C10"/>
    <w:rsid w:val="00FC366E"/>
    <w:rsid w:val="00FC6BD1"/>
    <w:rsid w:val="00FD2425"/>
    <w:rsid w:val="00FD771E"/>
    <w:rsid w:val="00FE5D0A"/>
    <w:rsid w:val="00FE6F1B"/>
    <w:rsid w:val="00FE7665"/>
    <w:rsid w:val="00FF5796"/>
    <w:rsid w:val="00FF6054"/>
    <w:rsid w:val="00FF74DB"/>
    <w:rsid w:val="00FF7DFD"/>
    <w:rsid w:val="01B12933"/>
    <w:rsid w:val="02852FF5"/>
    <w:rsid w:val="03FC337A"/>
    <w:rsid w:val="042B26C2"/>
    <w:rsid w:val="06214EBC"/>
    <w:rsid w:val="07AA23AE"/>
    <w:rsid w:val="07BA09C8"/>
    <w:rsid w:val="08166745"/>
    <w:rsid w:val="08364C80"/>
    <w:rsid w:val="09407C7B"/>
    <w:rsid w:val="0B2E5519"/>
    <w:rsid w:val="0D1C3206"/>
    <w:rsid w:val="0DE9169B"/>
    <w:rsid w:val="10707464"/>
    <w:rsid w:val="129427E5"/>
    <w:rsid w:val="129E4D32"/>
    <w:rsid w:val="130F7E3B"/>
    <w:rsid w:val="15A44649"/>
    <w:rsid w:val="173F092C"/>
    <w:rsid w:val="19B71AD5"/>
    <w:rsid w:val="1A1A0363"/>
    <w:rsid w:val="1A283FFA"/>
    <w:rsid w:val="1BB70A94"/>
    <w:rsid w:val="1D5A239C"/>
    <w:rsid w:val="1FEC25C2"/>
    <w:rsid w:val="22BF1591"/>
    <w:rsid w:val="22E05D7B"/>
    <w:rsid w:val="23565090"/>
    <w:rsid w:val="24002A92"/>
    <w:rsid w:val="2478552E"/>
    <w:rsid w:val="257F0AF5"/>
    <w:rsid w:val="26A138BD"/>
    <w:rsid w:val="283B5732"/>
    <w:rsid w:val="28A0669B"/>
    <w:rsid w:val="29A544CB"/>
    <w:rsid w:val="29CC06FA"/>
    <w:rsid w:val="2C5E2C3A"/>
    <w:rsid w:val="2C9572E9"/>
    <w:rsid w:val="2E05274D"/>
    <w:rsid w:val="2E182440"/>
    <w:rsid w:val="2FE96F46"/>
    <w:rsid w:val="302107BE"/>
    <w:rsid w:val="32FA790B"/>
    <w:rsid w:val="33625ADA"/>
    <w:rsid w:val="34714ABF"/>
    <w:rsid w:val="35672FFE"/>
    <w:rsid w:val="35DC089E"/>
    <w:rsid w:val="360F1920"/>
    <w:rsid w:val="36A1789F"/>
    <w:rsid w:val="398875FA"/>
    <w:rsid w:val="39EB26A4"/>
    <w:rsid w:val="3BD1058D"/>
    <w:rsid w:val="3C4F73D6"/>
    <w:rsid w:val="3C917836"/>
    <w:rsid w:val="3DC80156"/>
    <w:rsid w:val="3E282A2F"/>
    <w:rsid w:val="3E8E0148"/>
    <w:rsid w:val="3EFEF2B7"/>
    <w:rsid w:val="400A46BF"/>
    <w:rsid w:val="406E56E3"/>
    <w:rsid w:val="4200016D"/>
    <w:rsid w:val="433D3DEE"/>
    <w:rsid w:val="466C7C6A"/>
    <w:rsid w:val="471C6885"/>
    <w:rsid w:val="47643058"/>
    <w:rsid w:val="4952547A"/>
    <w:rsid w:val="4A1F1C99"/>
    <w:rsid w:val="4AB21EF0"/>
    <w:rsid w:val="4D6A66C4"/>
    <w:rsid w:val="4DF04BCA"/>
    <w:rsid w:val="4F0D2746"/>
    <w:rsid w:val="4F336227"/>
    <w:rsid w:val="4F3E2D21"/>
    <w:rsid w:val="511B3133"/>
    <w:rsid w:val="51B8021E"/>
    <w:rsid w:val="528611F9"/>
    <w:rsid w:val="53B66A53"/>
    <w:rsid w:val="53DA4EC3"/>
    <w:rsid w:val="547D19BC"/>
    <w:rsid w:val="54AD21CB"/>
    <w:rsid w:val="56BEBF00"/>
    <w:rsid w:val="573B3ADA"/>
    <w:rsid w:val="576E23B2"/>
    <w:rsid w:val="580A069B"/>
    <w:rsid w:val="58CD55BA"/>
    <w:rsid w:val="59CF299B"/>
    <w:rsid w:val="5A4000A0"/>
    <w:rsid w:val="5AE04C0B"/>
    <w:rsid w:val="5CEF0616"/>
    <w:rsid w:val="5DB971AC"/>
    <w:rsid w:val="5F5B80C5"/>
    <w:rsid w:val="60D909D7"/>
    <w:rsid w:val="64D605D9"/>
    <w:rsid w:val="65F47D27"/>
    <w:rsid w:val="6692479D"/>
    <w:rsid w:val="689F3D5F"/>
    <w:rsid w:val="698E65F7"/>
    <w:rsid w:val="69A3558E"/>
    <w:rsid w:val="6AC22B66"/>
    <w:rsid w:val="6D034D3B"/>
    <w:rsid w:val="6F943BC1"/>
    <w:rsid w:val="703F0B4D"/>
    <w:rsid w:val="70B02F5A"/>
    <w:rsid w:val="72D56DBF"/>
    <w:rsid w:val="73B92469"/>
    <w:rsid w:val="74AE0A73"/>
    <w:rsid w:val="74D92E57"/>
    <w:rsid w:val="76FA4E62"/>
    <w:rsid w:val="77676751"/>
    <w:rsid w:val="77FE6209"/>
    <w:rsid w:val="788F1EC7"/>
    <w:rsid w:val="78BF0E3E"/>
    <w:rsid w:val="7ABB72A7"/>
    <w:rsid w:val="7B766877"/>
    <w:rsid w:val="7B951155"/>
    <w:rsid w:val="7BE65EB0"/>
    <w:rsid w:val="7C324FED"/>
    <w:rsid w:val="7E6E2469"/>
    <w:rsid w:val="BDB5776B"/>
    <w:rsid w:val="CEDE4F73"/>
    <w:rsid w:val="D7EBE703"/>
    <w:rsid w:val="DDF2C17B"/>
    <w:rsid w:val="F2EFC3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locked/>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locked/>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2">
    <w:name w:val="heading 4"/>
    <w:basedOn w:val="1"/>
    <w:next w:val="1"/>
    <w:unhideWhenUsed/>
    <w:qFormat/>
    <w:locked/>
    <w:uiPriority w:val="0"/>
    <w:pPr>
      <w:keepNext/>
      <w:keepLines/>
      <w:spacing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1"/>
    <w:semiHidden/>
    <w:qFormat/>
    <w:uiPriority w:val="99"/>
    <w:pPr>
      <w:tabs>
        <w:tab w:val="center" w:pos="4153"/>
        <w:tab w:val="right" w:pos="8306"/>
      </w:tabs>
      <w:snapToGrid w:val="0"/>
      <w:jc w:val="left"/>
    </w:pPr>
    <w:rPr>
      <w:sz w:val="18"/>
      <w:szCs w:val="18"/>
    </w:rPr>
  </w:style>
  <w:style w:type="paragraph" w:styleId="6">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semiHidden/>
    <w:qFormat/>
    <w:locked/>
    <w:uiPriority w:val="99"/>
    <w:rPr>
      <w:rFonts w:ascii="Times New Roman" w:hAnsi="Times New Roman" w:eastAsia="宋体" w:cs="Times New Roman"/>
      <w:sz w:val="18"/>
      <w:szCs w:val="18"/>
    </w:rPr>
  </w:style>
  <w:style w:type="character" w:customStyle="1" w:styleId="11">
    <w:name w:val="页脚 Char"/>
    <w:basedOn w:val="9"/>
    <w:link w:val="5"/>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101" textRotate="1"/>
    <customShpInfo spid="_x0000_s410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1442</Words>
  <Characters>1544</Characters>
  <Lines>10</Lines>
  <Paragraphs>2</Paragraphs>
  <TotalTime>0</TotalTime>
  <ScaleCrop>false</ScaleCrop>
  <LinksUpToDate>false</LinksUpToDate>
  <CharactersWithSpaces>1727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2017-09-28T23:21:00Z</dcterms:created>
  <dc:creator>静</dc:creator>
  <cp:lastModifiedBy>greatwall</cp:lastModifiedBy>
  <cp:lastPrinted>2024-04-23T08:43:00Z</cp:lastPrinted>
  <dcterms:modified xsi:type="dcterms:W3CDTF">2024-04-29T10:01:17Z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C44E3CCEC5A0455E9E5F97C1DDBEDFD8_13</vt:lpwstr>
  </property>
</Properties>
</file>