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18" w:lineRule="atLeast"/>
        <w:ind w:firstLine="420"/>
        <w:jc w:val="center"/>
        <w:rPr>
          <w:rFonts w:ascii="宋体" w:hAnsi="宋体" w:cs="宋体"/>
          <w:sz w:val="44"/>
          <w:szCs w:val="44"/>
        </w:rPr>
      </w:pPr>
      <w:r>
        <w:rPr>
          <w:rFonts w:hint="eastAsia" w:ascii="宋体" w:hAnsi="宋体" w:cs="宋体"/>
          <w:sz w:val="44"/>
          <w:szCs w:val="44"/>
        </w:rPr>
        <w:t>大同市辽金文化艺术博物院</w:t>
      </w:r>
    </w:p>
    <w:p>
      <w:pPr>
        <w:pStyle w:val="4"/>
        <w:widowControl/>
        <w:spacing w:line="18" w:lineRule="atLeast"/>
        <w:ind w:firstLine="420"/>
        <w:jc w:val="center"/>
        <w:rPr>
          <w:rFonts w:hint="eastAsia" w:ascii="宋体" w:cs="宋体"/>
          <w:sz w:val="44"/>
          <w:szCs w:val="44"/>
        </w:rPr>
      </w:pPr>
      <w:r>
        <w:rPr>
          <w:rFonts w:ascii="宋体" w:hAnsi="宋体" w:cs="宋体"/>
          <w:sz w:val="44"/>
          <w:szCs w:val="44"/>
        </w:rPr>
        <w:t>20</w:t>
      </w:r>
      <w:r>
        <w:rPr>
          <w:rFonts w:hint="eastAsia" w:ascii="宋体" w:hAnsi="宋体" w:cs="宋体"/>
          <w:sz w:val="44"/>
          <w:szCs w:val="44"/>
        </w:rPr>
        <w:t>21年部门预算</w:t>
      </w:r>
    </w:p>
    <w:p>
      <w:pPr>
        <w:pStyle w:val="4"/>
        <w:widowControl/>
        <w:spacing w:line="18" w:lineRule="atLeast"/>
        <w:ind w:firstLine="420"/>
        <w:rPr>
          <w:rFonts w:ascii="仿宋" w:hAnsi="仿宋" w:eastAsia="仿宋" w:cs="仿宋"/>
          <w:b/>
          <w:bCs/>
          <w:sz w:val="32"/>
          <w:szCs w:val="32"/>
        </w:rPr>
      </w:pPr>
      <w:r>
        <w:rPr>
          <w:rFonts w:hint="eastAsia" w:ascii="黑体" w:hAnsi="黑体" w:eastAsia="黑体" w:cs="黑体"/>
          <w:b/>
          <w:bCs/>
          <w:sz w:val="32"/>
          <w:szCs w:val="32"/>
        </w:rPr>
        <w:t>第一部分 概况</w:t>
      </w:r>
    </w:p>
    <w:p>
      <w:pPr>
        <w:pStyle w:val="4"/>
        <w:spacing w:before="100" w:after="100" w:line="18" w:lineRule="atLeast"/>
        <w:ind w:firstLine="420"/>
        <w:rPr>
          <w:rFonts w:ascii="仿宋" w:hAnsi="仿宋" w:eastAsia="仿宋" w:cs="仿宋"/>
          <w:sz w:val="32"/>
          <w:szCs w:val="32"/>
        </w:rPr>
      </w:pPr>
      <w:r>
        <w:rPr>
          <w:rFonts w:hint="eastAsia" w:ascii="仿宋" w:hAnsi="仿宋" w:eastAsia="仿宋" w:cs="仿宋"/>
          <w:sz w:val="32"/>
          <w:szCs w:val="32"/>
        </w:rPr>
        <w:t>一、主要职能</w:t>
      </w:r>
    </w:p>
    <w:p>
      <w:pPr>
        <w:pStyle w:val="4"/>
        <w:spacing w:line="18" w:lineRule="atLeast"/>
        <w:ind w:firstLine="420"/>
        <w:rPr>
          <w:rFonts w:ascii="仿宋" w:hAnsi="仿宋" w:eastAsia="仿宋" w:cs="仿宋"/>
          <w:sz w:val="32"/>
          <w:szCs w:val="32"/>
        </w:rPr>
      </w:pPr>
      <w:r>
        <w:rPr>
          <w:rFonts w:hint="eastAsia" w:ascii="仿宋" w:hAnsi="仿宋" w:eastAsia="仿宋" w:cs="仿宋"/>
          <w:sz w:val="32"/>
          <w:szCs w:val="32"/>
        </w:rPr>
        <w:t>（一）负责华严寺、关帝庙、鼓楼文物保护规划编制。</w:t>
      </w:r>
    </w:p>
    <w:p>
      <w:pPr>
        <w:pStyle w:val="4"/>
        <w:spacing w:line="18" w:lineRule="atLeast"/>
        <w:ind w:firstLine="420"/>
        <w:rPr>
          <w:rFonts w:ascii="仿宋" w:hAnsi="仿宋" w:eastAsia="仿宋" w:cs="仿宋"/>
          <w:sz w:val="32"/>
          <w:szCs w:val="32"/>
        </w:rPr>
      </w:pPr>
      <w:r>
        <w:rPr>
          <w:rFonts w:hint="eastAsia" w:ascii="仿宋" w:hAnsi="仿宋" w:eastAsia="仿宋" w:cs="仿宋"/>
          <w:sz w:val="32"/>
          <w:szCs w:val="32"/>
        </w:rPr>
        <w:t>（二）全市壁画、彩塑的保护与研究。</w:t>
      </w:r>
    </w:p>
    <w:p>
      <w:pPr>
        <w:pStyle w:val="4"/>
        <w:spacing w:line="18" w:lineRule="atLeast"/>
        <w:ind w:firstLine="420"/>
        <w:rPr>
          <w:rFonts w:ascii="仿宋" w:hAnsi="仿宋" w:eastAsia="仿宋" w:cs="仿宋"/>
          <w:sz w:val="32"/>
          <w:szCs w:val="32"/>
        </w:rPr>
      </w:pPr>
      <w:r>
        <w:rPr>
          <w:rFonts w:hint="eastAsia" w:ascii="仿宋" w:hAnsi="仿宋" w:eastAsia="仿宋" w:cs="仿宋"/>
          <w:sz w:val="32"/>
          <w:szCs w:val="32"/>
        </w:rPr>
        <w:t>（三）日常保护修缮，景区建设、文物资源的合理利用等工作。</w:t>
      </w:r>
    </w:p>
    <w:p>
      <w:pPr>
        <w:pStyle w:val="4"/>
        <w:spacing w:line="18" w:lineRule="atLeast"/>
        <w:ind w:firstLine="420"/>
        <w:rPr>
          <w:rFonts w:ascii="仿宋" w:hAnsi="仿宋" w:eastAsia="仿宋" w:cs="仿宋"/>
          <w:sz w:val="32"/>
          <w:szCs w:val="32"/>
        </w:rPr>
      </w:pPr>
      <w:r>
        <w:rPr>
          <w:rFonts w:hint="eastAsia" w:ascii="仿宋" w:hAnsi="仿宋" w:eastAsia="仿宋" w:cs="仿宋"/>
          <w:sz w:val="32"/>
          <w:szCs w:val="32"/>
        </w:rPr>
        <w:t>（四）宗教活动除外。</w:t>
      </w:r>
    </w:p>
    <w:p>
      <w:pPr>
        <w:pStyle w:val="4"/>
        <w:widowControl/>
        <w:spacing w:line="18" w:lineRule="atLeast"/>
        <w:ind w:firstLine="420"/>
        <w:rPr>
          <w:rFonts w:ascii="仿宋" w:hAnsi="仿宋" w:eastAsia="仿宋" w:cs="仿宋"/>
          <w:sz w:val="32"/>
          <w:szCs w:val="32"/>
        </w:rPr>
      </w:pPr>
      <w:r>
        <w:rPr>
          <w:rFonts w:hint="eastAsia" w:ascii="仿宋" w:hAnsi="仿宋" w:eastAsia="仿宋" w:cs="仿宋"/>
          <w:sz w:val="32"/>
          <w:szCs w:val="32"/>
        </w:rPr>
        <w:t>二、部门预算单位构成</w:t>
      </w:r>
    </w:p>
    <w:p>
      <w:pPr>
        <w:pStyle w:val="4"/>
        <w:widowControl/>
        <w:spacing w:before="100" w:after="100"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2020年根据同编办字[2020]220号文件，将大同市壁画雕塑保护研究中心（大同市关帝庙文物管理所），山西彩塑壁画研究保护中心（大同市云冈石窟博物馆）两家单位并入我单位，并加挂大同市彩塑壁画保护研究中心牌子。</w:t>
      </w:r>
    </w:p>
    <w:p>
      <w:pPr>
        <w:pStyle w:val="4"/>
        <w:widowControl/>
        <w:spacing w:line="360" w:lineRule="auto"/>
        <w:ind w:firstLine="640" w:firstLineChars="200"/>
        <w:rPr>
          <w:rFonts w:ascii="黑体" w:hAnsi="黑体" w:eastAsia="黑体" w:cs="仿宋_GB2312"/>
          <w:sz w:val="32"/>
          <w:szCs w:val="32"/>
        </w:rPr>
      </w:pPr>
      <w:r>
        <w:rPr>
          <w:rFonts w:hint="eastAsia" w:ascii="黑体" w:hAnsi="黑体" w:eastAsia="黑体" w:cs="仿宋_GB2312"/>
          <w:sz w:val="32"/>
          <w:szCs w:val="32"/>
        </w:rPr>
        <w:t>第二部分2021年度部门预算表</w:t>
      </w:r>
    </w:p>
    <w:p>
      <w:pPr>
        <w:pStyle w:val="4"/>
        <w:widowControl/>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pStyle w:val="4"/>
        <w:widowControl/>
        <w:spacing w:line="360" w:lineRule="auto"/>
        <w:ind w:firstLine="600" w:firstLineChars="200"/>
        <w:rPr>
          <w:rFonts w:ascii="仿宋_GB2312" w:hAnsi="仿宋_GB2312" w:eastAsia="仿宋_GB2312" w:cs="仿宋_GB2312"/>
          <w:sz w:val="30"/>
          <w:szCs w:val="30"/>
        </w:rPr>
      </w:pPr>
    </w:p>
    <w:p>
      <w:pPr>
        <w:pStyle w:val="4"/>
        <w:widowControl/>
        <w:spacing w:line="360" w:lineRule="auto"/>
        <w:ind w:firstLine="600" w:firstLineChars="200"/>
        <w:rPr>
          <w:rFonts w:ascii="仿宋_GB2312" w:hAnsi="仿宋_GB2312" w:eastAsia="仿宋_GB2312" w:cs="仿宋_GB2312"/>
          <w:sz w:val="30"/>
          <w:szCs w:val="30"/>
        </w:rPr>
      </w:pPr>
    </w:p>
    <w:p>
      <w:pPr>
        <w:pStyle w:val="4"/>
        <w:widowControl/>
        <w:spacing w:line="360" w:lineRule="auto"/>
        <w:ind w:firstLine="600" w:firstLineChars="200"/>
        <w:rPr>
          <w:rFonts w:ascii="仿宋_GB2312" w:hAnsi="仿宋_GB2312" w:eastAsia="仿宋_GB2312" w:cs="仿宋_GB2312"/>
          <w:sz w:val="30"/>
          <w:szCs w:val="30"/>
        </w:rPr>
      </w:pPr>
    </w:p>
    <w:tbl>
      <w:tblPr>
        <w:tblStyle w:val="5"/>
        <w:tblW w:w="0" w:type="auto"/>
        <w:tblInd w:w="93" w:type="dxa"/>
        <w:tblLayout w:type="fixed"/>
        <w:tblCellMar>
          <w:top w:w="0" w:type="dxa"/>
          <w:left w:w="108" w:type="dxa"/>
          <w:bottom w:w="0" w:type="dxa"/>
          <w:right w:w="108" w:type="dxa"/>
        </w:tblCellMar>
      </w:tblPr>
      <w:tblGrid>
        <w:gridCol w:w="2000"/>
        <w:gridCol w:w="373"/>
        <w:gridCol w:w="935"/>
        <w:gridCol w:w="1952"/>
        <w:gridCol w:w="241"/>
        <w:gridCol w:w="935"/>
        <w:gridCol w:w="1376"/>
        <w:gridCol w:w="1041"/>
      </w:tblGrid>
      <w:tr>
        <w:tblPrEx>
          <w:tblCellMar>
            <w:top w:w="0" w:type="dxa"/>
            <w:left w:w="108" w:type="dxa"/>
            <w:bottom w:w="0" w:type="dxa"/>
            <w:right w:w="108" w:type="dxa"/>
          </w:tblCellMar>
        </w:tblPrEx>
        <w:trPr>
          <w:trHeight w:val="300" w:hRule="atLeast"/>
        </w:trPr>
        <w:tc>
          <w:tcPr>
            <w:tcW w:w="2373" w:type="dxa"/>
            <w:gridSpan w:val="2"/>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935" w:type="dxa"/>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2193" w:type="dxa"/>
            <w:gridSpan w:val="2"/>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935" w:type="dxa"/>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1376" w:type="dxa"/>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1041" w:type="dxa"/>
            <w:tcBorders>
              <w:top w:val="nil"/>
              <w:left w:val="nil"/>
              <w:bottom w:val="nil"/>
              <w:right w:val="nil"/>
            </w:tcBorders>
            <w:shd w:val="clear" w:color="auto" w:fill="auto"/>
            <w:noWrap/>
            <w:vAlign w:val="center"/>
          </w:tcPr>
          <w:p>
            <w:pPr>
              <w:adjustRightInd/>
              <w:snapToGrid/>
              <w:spacing w:after="0"/>
              <w:jc w:val="right"/>
              <w:rPr>
                <w:rFonts w:ascii="宋体" w:hAnsi="宋体" w:eastAsia="宋体" w:cs="Arial"/>
                <w:color w:val="000000"/>
                <w:sz w:val="20"/>
                <w:szCs w:val="20"/>
              </w:rPr>
            </w:pPr>
          </w:p>
        </w:tc>
      </w:tr>
      <w:tr>
        <w:tblPrEx>
          <w:tblCellMar>
            <w:top w:w="0" w:type="dxa"/>
            <w:left w:w="108" w:type="dxa"/>
            <w:bottom w:w="0" w:type="dxa"/>
            <w:right w:w="108" w:type="dxa"/>
          </w:tblCellMar>
        </w:tblPrEx>
        <w:trPr>
          <w:trHeight w:val="810" w:hRule="atLeast"/>
        </w:trPr>
        <w:tc>
          <w:tcPr>
            <w:tcW w:w="8853" w:type="dxa"/>
            <w:gridSpan w:val="8"/>
            <w:tcBorders>
              <w:top w:val="nil"/>
              <w:left w:val="nil"/>
              <w:bottom w:val="nil"/>
              <w:right w:val="nil"/>
            </w:tcBorders>
            <w:shd w:val="clear" w:color="auto" w:fill="auto"/>
            <w:noWrap/>
            <w:vAlign w:val="center"/>
          </w:tcPr>
          <w:p>
            <w:pPr>
              <w:pStyle w:val="4"/>
              <w:widowControl/>
              <w:spacing w:line="360" w:lineRule="auto"/>
              <w:jc w:val="right"/>
              <w:rPr>
                <w:rFonts w:hint="eastAsia" w:ascii="仿宋_GB2312" w:hAnsi="仿宋_GB2312" w:eastAsia="宋体" w:cs="仿宋_GB2312"/>
                <w:sz w:val="30"/>
                <w:szCs w:val="30"/>
                <w:lang w:eastAsia="zh-CN"/>
              </w:rPr>
            </w:pPr>
            <w:r>
              <w:rPr>
                <w:rFonts w:hint="eastAsia" w:ascii="宋体" w:hAnsi="宋体" w:eastAsia="宋体" w:cs="Arial"/>
                <w:color w:val="000000"/>
                <w:sz w:val="20"/>
                <w:szCs w:val="20"/>
              </w:rPr>
              <w:t>预算公开表</w:t>
            </w:r>
            <w:r>
              <w:rPr>
                <w:rFonts w:hint="eastAsia" w:ascii="宋体" w:hAnsi="宋体" w:cs="Arial"/>
                <w:color w:val="000000"/>
                <w:sz w:val="20"/>
                <w:szCs w:val="20"/>
                <w:lang w:val="en-US" w:eastAsia="zh-CN"/>
              </w:rPr>
              <w:t>1</w:t>
            </w:r>
            <w:bookmarkStart w:id="0" w:name="_GoBack"/>
            <w:bookmarkEnd w:id="0"/>
          </w:p>
          <w:p>
            <w:pPr>
              <w:adjustRightInd/>
              <w:snapToGrid/>
              <w:spacing w:after="0"/>
              <w:jc w:val="center"/>
              <w:rPr>
                <w:rFonts w:hint="eastAsia" w:cs="Arial" w:asciiTheme="majorEastAsia" w:hAnsiTheme="majorEastAsia" w:eastAsiaTheme="majorEastAsia"/>
                <w:b/>
                <w:bCs/>
                <w:color w:val="000000"/>
                <w:sz w:val="32"/>
                <w:szCs w:val="32"/>
              </w:rPr>
            </w:pPr>
          </w:p>
          <w:p>
            <w:pPr>
              <w:adjustRightInd/>
              <w:snapToGrid/>
              <w:spacing w:after="0"/>
              <w:jc w:val="center"/>
              <w:rPr>
                <w:rFonts w:cs="Arial" w:asciiTheme="majorEastAsia" w:hAnsiTheme="majorEastAsia" w:eastAsiaTheme="majorEastAsia"/>
                <w:b/>
                <w:bCs/>
                <w:color w:val="000000"/>
                <w:sz w:val="32"/>
                <w:szCs w:val="32"/>
              </w:rPr>
            </w:pPr>
            <w:r>
              <w:rPr>
                <w:rFonts w:hint="eastAsia" w:cs="Arial" w:asciiTheme="majorEastAsia" w:hAnsiTheme="majorEastAsia" w:eastAsiaTheme="majorEastAsia"/>
                <w:b/>
                <w:bCs/>
                <w:color w:val="000000"/>
                <w:sz w:val="32"/>
                <w:szCs w:val="32"/>
              </w:rPr>
              <w:t>2021年财政拨款收支总表</w:t>
            </w:r>
          </w:p>
        </w:tc>
      </w:tr>
      <w:tr>
        <w:tblPrEx>
          <w:tblCellMar>
            <w:top w:w="0" w:type="dxa"/>
            <w:left w:w="108" w:type="dxa"/>
            <w:bottom w:w="0" w:type="dxa"/>
            <w:right w:w="108" w:type="dxa"/>
          </w:tblCellMar>
        </w:tblPrEx>
        <w:trPr>
          <w:trHeight w:val="285" w:hRule="atLeast"/>
        </w:trPr>
        <w:tc>
          <w:tcPr>
            <w:tcW w:w="2373" w:type="dxa"/>
            <w:gridSpan w:val="2"/>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0"/>
                <w:szCs w:val="20"/>
              </w:rPr>
            </w:pPr>
          </w:p>
        </w:tc>
        <w:tc>
          <w:tcPr>
            <w:tcW w:w="935" w:type="dxa"/>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0"/>
                <w:szCs w:val="20"/>
              </w:rPr>
            </w:pPr>
          </w:p>
        </w:tc>
        <w:tc>
          <w:tcPr>
            <w:tcW w:w="2193" w:type="dxa"/>
            <w:gridSpan w:val="2"/>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0"/>
                <w:szCs w:val="20"/>
              </w:rPr>
            </w:pPr>
          </w:p>
        </w:tc>
        <w:tc>
          <w:tcPr>
            <w:tcW w:w="935" w:type="dxa"/>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0"/>
                <w:szCs w:val="20"/>
              </w:rPr>
            </w:pPr>
          </w:p>
        </w:tc>
        <w:tc>
          <w:tcPr>
            <w:tcW w:w="1376" w:type="dxa"/>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0"/>
                <w:szCs w:val="20"/>
              </w:rPr>
            </w:pPr>
            <w:r>
              <w:rPr>
                <w:rFonts w:hint="eastAsia" w:ascii="宋体" w:hAnsi="宋体" w:eastAsia="宋体" w:cs="Arial"/>
                <w:color w:val="000000"/>
                <w:sz w:val="20"/>
                <w:szCs w:val="20"/>
              </w:rPr>
              <w:t>单位：万元</w:t>
            </w:r>
          </w:p>
        </w:tc>
        <w:tc>
          <w:tcPr>
            <w:tcW w:w="1041" w:type="dxa"/>
            <w:tcBorders>
              <w:top w:val="nil"/>
              <w:left w:val="nil"/>
              <w:bottom w:val="nil"/>
              <w:right w:val="nil"/>
            </w:tcBorders>
            <w:shd w:val="clear" w:color="auto" w:fill="auto"/>
            <w:noWrap/>
            <w:vAlign w:val="center"/>
          </w:tcPr>
          <w:p>
            <w:pPr>
              <w:adjustRightInd/>
              <w:snapToGrid/>
              <w:spacing w:after="0"/>
              <w:jc w:val="right"/>
              <w:rPr>
                <w:rFonts w:ascii="宋体" w:hAnsi="宋体" w:eastAsia="宋体" w:cs="Arial"/>
                <w:color w:val="000000"/>
                <w:sz w:val="20"/>
                <w:szCs w:val="20"/>
              </w:rPr>
            </w:pPr>
          </w:p>
        </w:tc>
      </w:tr>
      <w:tr>
        <w:tblPrEx>
          <w:tblCellMar>
            <w:top w:w="0" w:type="dxa"/>
            <w:left w:w="108" w:type="dxa"/>
            <w:bottom w:w="0" w:type="dxa"/>
            <w:right w:w="108" w:type="dxa"/>
          </w:tblCellMar>
        </w:tblPrEx>
        <w:trPr>
          <w:trHeight w:val="420" w:hRule="atLeast"/>
        </w:trPr>
        <w:tc>
          <w:tcPr>
            <w:tcW w:w="3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收入</w:t>
            </w:r>
          </w:p>
        </w:tc>
        <w:tc>
          <w:tcPr>
            <w:tcW w:w="5545" w:type="dxa"/>
            <w:gridSpan w:val="5"/>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支出</w:t>
            </w:r>
          </w:p>
        </w:tc>
      </w:tr>
      <w:tr>
        <w:tblPrEx>
          <w:tblCellMar>
            <w:top w:w="0" w:type="dxa"/>
            <w:left w:w="108" w:type="dxa"/>
            <w:bottom w:w="0" w:type="dxa"/>
            <w:right w:w="108" w:type="dxa"/>
          </w:tblCellMar>
        </w:tblPrEx>
        <w:trPr>
          <w:trHeight w:val="420" w:hRule="atLeast"/>
        </w:trPr>
        <w:tc>
          <w:tcPr>
            <w:tcW w:w="2000" w:type="dxa"/>
            <w:vMerge w:val="restar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项目</w:t>
            </w:r>
          </w:p>
        </w:tc>
        <w:tc>
          <w:tcPr>
            <w:tcW w:w="1308" w:type="dxa"/>
            <w:gridSpan w:val="2"/>
            <w:vMerge w:val="restar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金额</w:t>
            </w:r>
          </w:p>
        </w:tc>
        <w:tc>
          <w:tcPr>
            <w:tcW w:w="1952" w:type="dxa"/>
            <w:vMerge w:val="restar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项目</w:t>
            </w:r>
          </w:p>
        </w:tc>
        <w:tc>
          <w:tcPr>
            <w:tcW w:w="3593" w:type="dxa"/>
            <w:gridSpan w:val="4"/>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金额</w:t>
            </w:r>
          </w:p>
        </w:tc>
      </w:tr>
      <w:tr>
        <w:tblPrEx>
          <w:tblCellMar>
            <w:top w:w="0" w:type="dxa"/>
            <w:left w:w="108" w:type="dxa"/>
            <w:bottom w:w="0" w:type="dxa"/>
            <w:right w:w="108" w:type="dxa"/>
          </w:tblCellMar>
        </w:tblPrEx>
        <w:trPr>
          <w:trHeight w:val="420" w:hRule="atLeast"/>
        </w:trPr>
        <w:tc>
          <w:tcPr>
            <w:tcW w:w="200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Arial"/>
                <w:b/>
                <w:bCs/>
                <w:color w:val="000000"/>
                <w:sz w:val="24"/>
                <w:szCs w:val="24"/>
              </w:rPr>
            </w:pPr>
          </w:p>
        </w:tc>
        <w:tc>
          <w:tcPr>
            <w:tcW w:w="1308" w:type="dxa"/>
            <w:gridSpan w:val="2"/>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Arial"/>
                <w:b/>
                <w:bCs/>
                <w:color w:val="000000"/>
                <w:sz w:val="24"/>
                <w:szCs w:val="24"/>
              </w:rPr>
            </w:pPr>
          </w:p>
        </w:tc>
        <w:tc>
          <w:tcPr>
            <w:tcW w:w="1952"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Arial"/>
                <w:b/>
                <w:bCs/>
                <w:color w:val="000000"/>
                <w:sz w:val="24"/>
                <w:szCs w:val="24"/>
              </w:rPr>
            </w:pP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小计</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一般公共预算</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政府性基金</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一、一般公共预算</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1,007.01</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一般公共服务支出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570" w:hRule="atLeast"/>
        </w:trPr>
        <w:tc>
          <w:tcPr>
            <w:tcW w:w="2000" w:type="dxa"/>
            <w:tcBorders>
              <w:top w:val="nil"/>
              <w:left w:val="single" w:color="000000" w:sz="4" w:space="0"/>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二、纳入预算管理的政府性基金</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外交支出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三、国有资本经营预算资金</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国防支出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公共安全支出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教育支出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科学技术支出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文化旅游体育与传媒支出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990.00</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990.00</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社会保障和就业支出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7.76</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7.76</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社会保险基金支出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卫生健康支出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3.10</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3.10</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节能环保支出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城乡社区支出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农林水支出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交通运输支出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资源勘探工业信息等支出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商业服务业等支出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金融支出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援助其他地区支出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自然资源海洋气象等支出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住房保障支出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6.15</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6.15</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粮油物资储备支出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国有资本经营预算支出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灾害防治及应急管理支出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预备费</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其他支出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转移性支出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债务还本支出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债务付息支出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债务发行费用支出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抗疫特别国债安排的支出</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200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本年收入合计</w:t>
            </w:r>
          </w:p>
        </w:tc>
        <w:tc>
          <w:tcPr>
            <w:tcW w:w="1308"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1,007.01</w:t>
            </w:r>
          </w:p>
        </w:tc>
        <w:tc>
          <w:tcPr>
            <w:tcW w:w="1952"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本年支出合计</w:t>
            </w:r>
          </w:p>
        </w:tc>
        <w:tc>
          <w:tcPr>
            <w:tcW w:w="1176"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1,007.01</w:t>
            </w:r>
          </w:p>
        </w:tc>
        <w:tc>
          <w:tcPr>
            <w:tcW w:w="1376"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1,007.01</w:t>
            </w:r>
          </w:p>
        </w:tc>
        <w:tc>
          <w:tcPr>
            <w:tcW w:w="1041"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bl>
    <w:p>
      <w:pPr>
        <w:pStyle w:val="4"/>
        <w:widowControl/>
        <w:spacing w:line="360" w:lineRule="auto"/>
        <w:ind w:firstLine="600" w:firstLineChars="200"/>
        <w:rPr>
          <w:rFonts w:ascii="仿宋_GB2312" w:hAnsi="仿宋_GB2312" w:eastAsia="仿宋_GB2312" w:cs="仿宋_GB2312"/>
          <w:sz w:val="30"/>
          <w:szCs w:val="30"/>
        </w:rPr>
      </w:pPr>
    </w:p>
    <w:p>
      <w:pPr>
        <w:pStyle w:val="4"/>
        <w:widowControl/>
        <w:spacing w:line="360" w:lineRule="auto"/>
        <w:ind w:firstLine="600" w:firstLineChars="200"/>
        <w:rPr>
          <w:rFonts w:ascii="仿宋_GB2312" w:hAnsi="仿宋_GB2312" w:eastAsia="仿宋_GB2312" w:cs="仿宋_GB2312"/>
          <w:sz w:val="30"/>
          <w:szCs w:val="30"/>
        </w:rPr>
      </w:pPr>
    </w:p>
    <w:p>
      <w:pPr>
        <w:pStyle w:val="4"/>
        <w:widowControl/>
        <w:spacing w:line="360" w:lineRule="auto"/>
        <w:ind w:firstLine="600" w:firstLineChars="200"/>
        <w:rPr>
          <w:rFonts w:ascii="仿宋_GB2312" w:hAnsi="仿宋_GB2312" w:eastAsia="仿宋_GB2312" w:cs="仿宋_GB2312"/>
          <w:sz w:val="30"/>
          <w:szCs w:val="30"/>
        </w:rPr>
      </w:pPr>
    </w:p>
    <w:p>
      <w:pPr>
        <w:pStyle w:val="4"/>
        <w:widowControl/>
        <w:spacing w:line="360" w:lineRule="auto"/>
        <w:ind w:firstLine="600" w:firstLineChars="200"/>
        <w:rPr>
          <w:rFonts w:ascii="仿宋_GB2312" w:hAnsi="仿宋_GB2312" w:eastAsia="仿宋_GB2312" w:cs="仿宋_GB2312"/>
          <w:sz w:val="30"/>
          <w:szCs w:val="30"/>
        </w:rPr>
      </w:pPr>
    </w:p>
    <w:p>
      <w:pPr>
        <w:pStyle w:val="4"/>
        <w:widowControl/>
        <w:spacing w:line="360" w:lineRule="auto"/>
        <w:ind w:firstLine="600" w:firstLineChars="200"/>
        <w:rPr>
          <w:rFonts w:ascii="仿宋_GB2312" w:hAnsi="仿宋_GB2312" w:eastAsia="仿宋_GB2312" w:cs="仿宋_GB2312"/>
          <w:sz w:val="30"/>
          <w:szCs w:val="30"/>
        </w:rPr>
      </w:pPr>
    </w:p>
    <w:p>
      <w:pPr>
        <w:pStyle w:val="4"/>
        <w:widowControl/>
        <w:spacing w:line="360" w:lineRule="auto"/>
        <w:ind w:firstLine="600" w:firstLineChars="200"/>
        <w:rPr>
          <w:rFonts w:ascii="仿宋_GB2312" w:hAnsi="仿宋_GB2312" w:eastAsia="仿宋_GB2312" w:cs="仿宋_GB2312"/>
          <w:sz w:val="30"/>
          <w:szCs w:val="30"/>
        </w:rPr>
      </w:pPr>
    </w:p>
    <w:p>
      <w:pPr>
        <w:pStyle w:val="4"/>
        <w:widowControl/>
        <w:spacing w:line="360" w:lineRule="auto"/>
        <w:ind w:firstLine="600" w:firstLineChars="200"/>
        <w:rPr>
          <w:rFonts w:ascii="仿宋_GB2312" w:hAnsi="仿宋_GB2312" w:eastAsia="仿宋_GB2312" w:cs="仿宋_GB2312"/>
          <w:sz w:val="30"/>
          <w:szCs w:val="30"/>
        </w:rPr>
      </w:pPr>
    </w:p>
    <w:p>
      <w:pPr>
        <w:pStyle w:val="4"/>
        <w:widowControl/>
        <w:spacing w:line="360" w:lineRule="auto"/>
        <w:ind w:firstLine="600" w:firstLineChars="200"/>
        <w:rPr>
          <w:rFonts w:ascii="仿宋_GB2312" w:hAnsi="仿宋_GB2312" w:eastAsia="仿宋_GB2312" w:cs="仿宋_GB2312"/>
          <w:sz w:val="30"/>
          <w:szCs w:val="30"/>
        </w:rPr>
      </w:pPr>
    </w:p>
    <w:tbl>
      <w:tblPr>
        <w:tblStyle w:val="5"/>
        <w:tblW w:w="0" w:type="auto"/>
        <w:tblInd w:w="93" w:type="dxa"/>
        <w:tblLayout w:type="autofit"/>
        <w:tblCellMar>
          <w:top w:w="0" w:type="dxa"/>
          <w:left w:w="108" w:type="dxa"/>
          <w:bottom w:w="0" w:type="dxa"/>
          <w:right w:w="108" w:type="dxa"/>
        </w:tblCellMar>
      </w:tblPr>
      <w:tblGrid>
        <w:gridCol w:w="1096"/>
        <w:gridCol w:w="4176"/>
        <w:gridCol w:w="1096"/>
        <w:gridCol w:w="1096"/>
        <w:gridCol w:w="1216"/>
      </w:tblGrid>
      <w:tr>
        <w:tblPrEx>
          <w:tblCellMar>
            <w:top w:w="0" w:type="dxa"/>
            <w:left w:w="108" w:type="dxa"/>
            <w:bottom w:w="0" w:type="dxa"/>
            <w:right w:w="108" w:type="dxa"/>
          </w:tblCellMar>
        </w:tblPrEx>
        <w:trPr>
          <w:trHeight w:val="405" w:hRule="atLeast"/>
        </w:trPr>
        <w:tc>
          <w:tcPr>
            <w:tcW w:w="0" w:type="auto"/>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0" w:type="auto"/>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0" w:type="auto"/>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0" w:type="auto"/>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0" w:type="auto"/>
            <w:tcBorders>
              <w:top w:val="nil"/>
              <w:left w:val="nil"/>
              <w:bottom w:val="nil"/>
              <w:right w:val="nil"/>
            </w:tcBorders>
            <w:shd w:val="clear" w:color="auto" w:fill="auto"/>
            <w:noWrap/>
            <w:vAlign w:val="center"/>
          </w:tcPr>
          <w:p>
            <w:pPr>
              <w:adjustRightInd/>
              <w:snapToGrid/>
              <w:spacing w:after="0"/>
              <w:jc w:val="right"/>
              <w:rPr>
                <w:rFonts w:ascii="宋体" w:hAnsi="宋体" w:eastAsia="宋体" w:cs="Arial"/>
                <w:color w:val="000000"/>
                <w:sz w:val="20"/>
                <w:szCs w:val="20"/>
              </w:rPr>
            </w:pPr>
          </w:p>
        </w:tc>
      </w:tr>
      <w:tr>
        <w:tblPrEx>
          <w:tblCellMar>
            <w:top w:w="0" w:type="dxa"/>
            <w:left w:w="108" w:type="dxa"/>
            <w:bottom w:w="0" w:type="dxa"/>
            <w:right w:w="108" w:type="dxa"/>
          </w:tblCellMar>
        </w:tblPrEx>
        <w:trPr>
          <w:trHeight w:val="675" w:hRule="atLeast"/>
        </w:trPr>
        <w:tc>
          <w:tcPr>
            <w:tcW w:w="0" w:type="auto"/>
            <w:gridSpan w:val="5"/>
            <w:tcBorders>
              <w:top w:val="nil"/>
              <w:left w:val="nil"/>
              <w:bottom w:val="nil"/>
              <w:right w:val="nil"/>
            </w:tcBorders>
            <w:shd w:val="clear" w:color="auto" w:fill="auto"/>
            <w:noWrap/>
            <w:vAlign w:val="center"/>
          </w:tcPr>
          <w:p>
            <w:pPr>
              <w:pStyle w:val="4"/>
              <w:widowControl/>
              <w:spacing w:line="360" w:lineRule="auto"/>
              <w:jc w:val="right"/>
              <w:rPr>
                <w:rFonts w:hint="eastAsia" w:ascii="仿宋_GB2312" w:hAnsi="仿宋_GB2312" w:eastAsia="宋体" w:cs="仿宋_GB2312"/>
                <w:sz w:val="30"/>
                <w:szCs w:val="30"/>
                <w:lang w:eastAsia="zh-CN"/>
              </w:rPr>
            </w:pPr>
            <w:r>
              <w:rPr>
                <w:rFonts w:hint="eastAsia" w:ascii="宋体" w:hAnsi="宋体" w:eastAsia="宋体" w:cs="Arial"/>
                <w:color w:val="000000"/>
                <w:sz w:val="20"/>
                <w:szCs w:val="20"/>
              </w:rPr>
              <w:t>预算公开表</w:t>
            </w:r>
            <w:r>
              <w:rPr>
                <w:rFonts w:hint="eastAsia" w:ascii="宋体" w:hAnsi="宋体" w:cs="Arial"/>
                <w:color w:val="000000"/>
                <w:sz w:val="20"/>
                <w:szCs w:val="20"/>
                <w:lang w:val="en-US" w:eastAsia="zh-CN"/>
              </w:rPr>
              <w:t>2</w:t>
            </w:r>
          </w:p>
          <w:p>
            <w:pPr>
              <w:adjustRightInd/>
              <w:snapToGrid/>
              <w:spacing w:after="0"/>
              <w:jc w:val="center"/>
              <w:rPr>
                <w:rFonts w:hint="eastAsia" w:cs="Arial" w:asciiTheme="majorEastAsia" w:hAnsiTheme="majorEastAsia" w:eastAsiaTheme="majorEastAsia"/>
                <w:b/>
                <w:bCs/>
                <w:color w:val="000000"/>
                <w:sz w:val="32"/>
                <w:szCs w:val="32"/>
              </w:rPr>
            </w:pPr>
          </w:p>
          <w:p>
            <w:pPr>
              <w:adjustRightInd/>
              <w:snapToGrid/>
              <w:spacing w:after="0"/>
              <w:jc w:val="center"/>
              <w:rPr>
                <w:rFonts w:cs="Arial" w:asciiTheme="majorEastAsia" w:hAnsiTheme="majorEastAsia" w:eastAsiaTheme="majorEastAsia"/>
                <w:b/>
                <w:bCs/>
                <w:color w:val="000000"/>
                <w:sz w:val="32"/>
                <w:szCs w:val="32"/>
              </w:rPr>
            </w:pPr>
            <w:r>
              <w:rPr>
                <w:rFonts w:hint="eastAsia" w:cs="Arial" w:asciiTheme="majorEastAsia" w:hAnsiTheme="majorEastAsia" w:eastAsiaTheme="majorEastAsia"/>
                <w:b/>
                <w:bCs/>
                <w:color w:val="000000"/>
                <w:sz w:val="32"/>
                <w:szCs w:val="32"/>
              </w:rPr>
              <w:t>2021年一般预算支出预算表</w:t>
            </w:r>
          </w:p>
        </w:tc>
      </w:tr>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adjustRightInd/>
              <w:snapToGrid/>
              <w:spacing w:after="0"/>
              <w:jc w:val="center"/>
              <w:rPr>
                <w:rFonts w:ascii="宋体" w:hAnsi="宋体" w:eastAsia="宋体" w:cs="Arial"/>
                <w:color w:val="000000"/>
                <w:sz w:val="20"/>
                <w:szCs w:val="20"/>
              </w:rPr>
            </w:pPr>
          </w:p>
        </w:tc>
        <w:tc>
          <w:tcPr>
            <w:tcW w:w="0" w:type="auto"/>
            <w:tcBorders>
              <w:top w:val="nil"/>
              <w:left w:val="nil"/>
              <w:bottom w:val="nil"/>
              <w:right w:val="nil"/>
            </w:tcBorders>
            <w:shd w:val="clear" w:color="auto" w:fill="auto"/>
            <w:noWrap/>
            <w:vAlign w:val="center"/>
          </w:tcPr>
          <w:p>
            <w:pPr>
              <w:adjustRightInd/>
              <w:snapToGrid/>
              <w:spacing w:after="0"/>
              <w:jc w:val="center"/>
              <w:rPr>
                <w:rFonts w:ascii="宋体" w:hAnsi="宋体" w:eastAsia="宋体" w:cs="Arial"/>
                <w:color w:val="000000"/>
                <w:sz w:val="20"/>
                <w:szCs w:val="20"/>
              </w:rPr>
            </w:pPr>
          </w:p>
        </w:tc>
        <w:tc>
          <w:tcPr>
            <w:tcW w:w="0" w:type="auto"/>
            <w:tcBorders>
              <w:top w:val="nil"/>
              <w:left w:val="nil"/>
              <w:bottom w:val="nil"/>
              <w:right w:val="nil"/>
            </w:tcBorders>
            <w:shd w:val="clear" w:color="auto" w:fill="auto"/>
            <w:noWrap/>
            <w:vAlign w:val="center"/>
          </w:tcPr>
          <w:p>
            <w:pPr>
              <w:adjustRightInd/>
              <w:snapToGrid/>
              <w:spacing w:after="0"/>
              <w:jc w:val="center"/>
              <w:rPr>
                <w:rFonts w:ascii="宋体" w:hAnsi="宋体" w:eastAsia="宋体" w:cs="Arial"/>
                <w:color w:val="000000"/>
                <w:sz w:val="20"/>
                <w:szCs w:val="20"/>
              </w:rPr>
            </w:pPr>
          </w:p>
        </w:tc>
        <w:tc>
          <w:tcPr>
            <w:tcW w:w="0" w:type="auto"/>
            <w:tcBorders>
              <w:top w:val="nil"/>
              <w:left w:val="nil"/>
              <w:bottom w:val="nil"/>
              <w:right w:val="nil"/>
            </w:tcBorders>
            <w:shd w:val="clear" w:color="auto" w:fill="auto"/>
            <w:noWrap/>
            <w:vAlign w:val="center"/>
          </w:tcPr>
          <w:p>
            <w:pPr>
              <w:adjustRightInd/>
              <w:snapToGrid/>
              <w:spacing w:after="0"/>
              <w:jc w:val="center"/>
              <w:rPr>
                <w:rFonts w:ascii="宋体" w:hAnsi="宋体" w:eastAsia="宋体" w:cs="Arial"/>
                <w:color w:val="000000"/>
                <w:sz w:val="20"/>
                <w:szCs w:val="20"/>
              </w:rPr>
            </w:pPr>
          </w:p>
        </w:tc>
        <w:tc>
          <w:tcPr>
            <w:tcW w:w="0" w:type="auto"/>
            <w:tcBorders>
              <w:top w:val="nil"/>
              <w:left w:val="nil"/>
              <w:bottom w:val="nil"/>
              <w:right w:val="nil"/>
            </w:tcBorders>
            <w:shd w:val="clear" w:color="auto" w:fill="auto"/>
            <w:noWrap/>
            <w:vAlign w:val="center"/>
          </w:tcPr>
          <w:p>
            <w:pPr>
              <w:adjustRightInd/>
              <w:snapToGrid/>
              <w:spacing w:after="0"/>
              <w:jc w:val="right"/>
              <w:rPr>
                <w:rFonts w:ascii="宋体" w:hAnsi="宋体" w:eastAsia="宋体" w:cs="Arial"/>
                <w:color w:val="000000"/>
                <w:sz w:val="20"/>
                <w:szCs w:val="20"/>
              </w:rPr>
            </w:pPr>
            <w:r>
              <w:rPr>
                <w:rFonts w:hint="eastAsia" w:ascii="宋体" w:hAnsi="宋体" w:eastAsia="宋体" w:cs="Arial"/>
                <w:color w:val="000000"/>
                <w:sz w:val="20"/>
                <w:szCs w:val="20"/>
              </w:rPr>
              <w:t>单位：万元</w:t>
            </w:r>
          </w:p>
        </w:tc>
      </w:tr>
      <w:tr>
        <w:tblPrEx>
          <w:tblCellMar>
            <w:top w:w="0" w:type="dxa"/>
            <w:left w:w="108" w:type="dxa"/>
            <w:bottom w:w="0" w:type="dxa"/>
            <w:right w:w="108" w:type="dxa"/>
          </w:tblCellMar>
        </w:tblPrEx>
        <w:trPr>
          <w:trHeight w:val="45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color w:val="000000"/>
              </w:rPr>
            </w:pPr>
            <w:r>
              <w:rPr>
                <w:rFonts w:hint="eastAsia" w:ascii="宋体" w:hAnsi="宋体" w:eastAsia="宋体" w:cs="Arial"/>
                <w:color w:val="000000"/>
              </w:rPr>
              <w:t>项目</w:t>
            </w:r>
          </w:p>
        </w:tc>
        <w:tc>
          <w:tcPr>
            <w:tcW w:w="0" w:type="auto"/>
            <w:gridSpan w:val="3"/>
            <w:tcBorders>
              <w:top w:val="single" w:color="000000" w:sz="4" w:space="0"/>
              <w:left w:val="nil"/>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color w:val="000000"/>
              </w:rPr>
            </w:pPr>
            <w:r>
              <w:rPr>
                <w:rFonts w:hint="eastAsia" w:ascii="宋体" w:hAnsi="宋体" w:eastAsia="宋体" w:cs="Arial"/>
                <w:color w:val="000000"/>
              </w:rPr>
              <w:t>2021年预算数</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color w:val="000000"/>
              </w:rPr>
            </w:pPr>
            <w:r>
              <w:rPr>
                <w:rFonts w:hint="eastAsia" w:ascii="宋体" w:hAnsi="宋体" w:eastAsia="宋体" w:cs="Arial"/>
                <w:color w:val="000000"/>
              </w:rPr>
              <w:t>科目编码</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color w:val="000000"/>
              </w:rPr>
            </w:pPr>
            <w:r>
              <w:rPr>
                <w:rFonts w:hint="eastAsia" w:ascii="宋体" w:hAnsi="宋体" w:eastAsia="宋体" w:cs="Arial"/>
                <w:color w:val="000000"/>
              </w:rPr>
              <w:t>科目名称</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color w:val="000000"/>
              </w:rPr>
            </w:pPr>
            <w:r>
              <w:rPr>
                <w:rFonts w:hint="eastAsia" w:ascii="宋体" w:hAnsi="宋体" w:eastAsia="宋体" w:cs="Arial"/>
                <w:color w:val="000000"/>
              </w:rPr>
              <w:t>合计</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color w:val="000000"/>
              </w:rPr>
            </w:pPr>
            <w:r>
              <w:rPr>
                <w:rFonts w:hint="eastAsia" w:ascii="宋体" w:hAnsi="宋体" w:eastAsia="宋体" w:cs="Arial"/>
                <w:color w:val="000000"/>
              </w:rPr>
              <w:t>基本支出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color w:val="000000"/>
              </w:rPr>
            </w:pPr>
            <w:r>
              <w:rPr>
                <w:rFonts w:hint="eastAsia" w:ascii="宋体" w:hAnsi="宋体" w:eastAsia="宋体" w:cs="Arial"/>
                <w:color w:val="000000"/>
              </w:rPr>
              <w:t>项目支出</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合计</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1,007.01</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68.87</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938.14</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207</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990.00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51.86</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938.14</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01</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文化和旅游</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16.00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16.00</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99</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其他文化和旅游支出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16.00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16.00</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02</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文物</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874.00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51.86</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822.14</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04</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文物保护</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874.00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51.86</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822.14</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99</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100.00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100.00</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99</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100.00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100.00</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208</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7.76</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7.76</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05</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7.76</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7.76</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02</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0.70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0.70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05</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7.06</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7.06</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210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3.10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3.10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11</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3.10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3.10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02</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事业单位医疗</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3.10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3.10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221</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6.15</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6.15</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02</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住房改革支出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6.15</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6.15</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01</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住房公积金</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5.30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5.30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02</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提租补贴</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0.85</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0.85</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bl>
    <w:p>
      <w:pPr>
        <w:pStyle w:val="4"/>
        <w:widowControl/>
        <w:spacing w:line="360" w:lineRule="auto"/>
        <w:ind w:firstLine="600" w:firstLineChars="200"/>
        <w:rPr>
          <w:rFonts w:ascii="仿宋_GB2312" w:hAnsi="仿宋_GB2312" w:eastAsia="仿宋_GB2312" w:cs="仿宋_GB2312"/>
          <w:sz w:val="30"/>
          <w:szCs w:val="30"/>
        </w:rPr>
      </w:pPr>
    </w:p>
    <w:p>
      <w:pPr>
        <w:pStyle w:val="4"/>
        <w:widowControl/>
        <w:spacing w:line="360" w:lineRule="auto"/>
        <w:ind w:firstLine="600" w:firstLineChars="200"/>
        <w:rPr>
          <w:rFonts w:ascii="仿宋_GB2312" w:hAnsi="仿宋_GB2312" w:eastAsia="仿宋_GB2312" w:cs="仿宋_GB2312"/>
          <w:sz w:val="30"/>
          <w:szCs w:val="30"/>
        </w:rPr>
      </w:pPr>
    </w:p>
    <w:p>
      <w:pPr>
        <w:pStyle w:val="4"/>
        <w:widowControl/>
        <w:spacing w:line="360" w:lineRule="auto"/>
        <w:ind w:firstLine="600" w:firstLineChars="200"/>
        <w:rPr>
          <w:rFonts w:ascii="仿宋_GB2312" w:hAnsi="仿宋_GB2312" w:eastAsia="仿宋_GB2312" w:cs="仿宋_GB2312"/>
          <w:sz w:val="30"/>
          <w:szCs w:val="30"/>
        </w:rPr>
      </w:pPr>
    </w:p>
    <w:tbl>
      <w:tblPr>
        <w:tblStyle w:val="5"/>
        <w:tblW w:w="8860" w:type="dxa"/>
        <w:tblInd w:w="93" w:type="dxa"/>
        <w:tblLayout w:type="autofit"/>
        <w:tblCellMar>
          <w:top w:w="0" w:type="dxa"/>
          <w:left w:w="108" w:type="dxa"/>
          <w:bottom w:w="0" w:type="dxa"/>
          <w:right w:w="108" w:type="dxa"/>
        </w:tblCellMar>
      </w:tblPr>
      <w:tblGrid>
        <w:gridCol w:w="3940"/>
        <w:gridCol w:w="2500"/>
        <w:gridCol w:w="2420"/>
      </w:tblGrid>
      <w:tr>
        <w:tblPrEx>
          <w:tblCellMar>
            <w:top w:w="0" w:type="dxa"/>
            <w:left w:w="108" w:type="dxa"/>
            <w:bottom w:w="0" w:type="dxa"/>
            <w:right w:w="108" w:type="dxa"/>
          </w:tblCellMar>
        </w:tblPrEx>
        <w:trPr>
          <w:trHeight w:val="345" w:hRule="atLeast"/>
        </w:trPr>
        <w:tc>
          <w:tcPr>
            <w:tcW w:w="3940" w:type="dxa"/>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2500" w:type="dxa"/>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2420" w:type="dxa"/>
            <w:tcBorders>
              <w:top w:val="nil"/>
              <w:left w:val="nil"/>
              <w:bottom w:val="nil"/>
              <w:right w:val="nil"/>
            </w:tcBorders>
            <w:shd w:val="clear" w:color="auto" w:fill="auto"/>
            <w:noWrap/>
            <w:vAlign w:val="center"/>
          </w:tcPr>
          <w:p>
            <w:pPr>
              <w:adjustRightInd/>
              <w:snapToGrid/>
              <w:spacing w:after="0"/>
              <w:jc w:val="right"/>
              <w:rPr>
                <w:rFonts w:ascii="宋体" w:hAnsi="宋体" w:eastAsia="宋体" w:cs="Arial"/>
                <w:color w:val="000000"/>
                <w:sz w:val="20"/>
                <w:szCs w:val="20"/>
              </w:rPr>
            </w:pPr>
          </w:p>
        </w:tc>
      </w:tr>
      <w:tr>
        <w:tblPrEx>
          <w:tblCellMar>
            <w:top w:w="0" w:type="dxa"/>
            <w:left w:w="108" w:type="dxa"/>
            <w:bottom w:w="0" w:type="dxa"/>
            <w:right w:w="108" w:type="dxa"/>
          </w:tblCellMar>
        </w:tblPrEx>
        <w:trPr>
          <w:trHeight w:val="720" w:hRule="atLeast"/>
        </w:trPr>
        <w:tc>
          <w:tcPr>
            <w:tcW w:w="8860" w:type="dxa"/>
            <w:gridSpan w:val="3"/>
            <w:tcBorders>
              <w:top w:val="nil"/>
              <w:left w:val="nil"/>
              <w:bottom w:val="nil"/>
              <w:right w:val="nil"/>
            </w:tcBorders>
            <w:shd w:val="clear" w:color="auto" w:fill="auto"/>
            <w:noWrap/>
            <w:vAlign w:val="center"/>
          </w:tcPr>
          <w:p>
            <w:pPr>
              <w:pStyle w:val="4"/>
              <w:widowControl/>
              <w:spacing w:line="360" w:lineRule="auto"/>
              <w:jc w:val="right"/>
              <w:rPr>
                <w:rFonts w:hint="eastAsia" w:ascii="仿宋_GB2312" w:hAnsi="仿宋_GB2312" w:eastAsia="宋体" w:cs="仿宋_GB2312"/>
                <w:sz w:val="30"/>
                <w:szCs w:val="30"/>
                <w:lang w:eastAsia="zh-CN"/>
              </w:rPr>
            </w:pPr>
            <w:r>
              <w:rPr>
                <w:rFonts w:hint="eastAsia" w:ascii="宋体" w:hAnsi="宋体" w:eastAsia="宋体" w:cs="Arial"/>
                <w:color w:val="000000"/>
                <w:sz w:val="20"/>
                <w:szCs w:val="20"/>
              </w:rPr>
              <w:t>预算公开表</w:t>
            </w:r>
            <w:r>
              <w:rPr>
                <w:rFonts w:hint="eastAsia" w:ascii="宋体" w:hAnsi="宋体" w:cs="Arial"/>
                <w:color w:val="000000"/>
                <w:sz w:val="20"/>
                <w:szCs w:val="20"/>
                <w:lang w:val="en-US" w:eastAsia="zh-CN"/>
              </w:rPr>
              <w:t>3</w:t>
            </w:r>
          </w:p>
          <w:p>
            <w:pPr>
              <w:adjustRightInd/>
              <w:snapToGrid/>
              <w:spacing w:after="0"/>
              <w:jc w:val="center"/>
              <w:rPr>
                <w:rFonts w:hint="eastAsia" w:ascii="宋体" w:hAnsi="宋体" w:eastAsia="宋体" w:cs="Arial"/>
                <w:b/>
                <w:bCs/>
                <w:color w:val="000000"/>
                <w:sz w:val="32"/>
                <w:szCs w:val="32"/>
              </w:rPr>
            </w:pPr>
          </w:p>
          <w:p>
            <w:pPr>
              <w:adjustRightInd/>
              <w:snapToGrid/>
              <w:spacing w:after="0"/>
              <w:jc w:val="center"/>
              <w:rPr>
                <w:rFonts w:ascii="宋体" w:hAnsi="宋体" w:eastAsia="宋体" w:cs="Arial"/>
                <w:b/>
                <w:bCs/>
                <w:color w:val="000000"/>
                <w:sz w:val="32"/>
                <w:szCs w:val="32"/>
              </w:rPr>
            </w:pPr>
            <w:r>
              <w:rPr>
                <w:rFonts w:hint="eastAsia" w:ascii="宋体" w:hAnsi="宋体" w:eastAsia="宋体" w:cs="Arial"/>
                <w:b/>
                <w:bCs/>
                <w:color w:val="000000"/>
                <w:sz w:val="32"/>
                <w:szCs w:val="32"/>
              </w:rPr>
              <w:t>2021年一般公共预算安排基本支出分经济科目表</w:t>
            </w:r>
          </w:p>
        </w:tc>
      </w:tr>
      <w:tr>
        <w:tblPrEx>
          <w:tblCellMar>
            <w:top w:w="0" w:type="dxa"/>
            <w:left w:w="108" w:type="dxa"/>
            <w:bottom w:w="0" w:type="dxa"/>
            <w:right w:w="108" w:type="dxa"/>
          </w:tblCellMar>
        </w:tblPrEx>
        <w:trPr>
          <w:trHeight w:val="315" w:hRule="atLeast"/>
        </w:trPr>
        <w:tc>
          <w:tcPr>
            <w:tcW w:w="3940" w:type="dxa"/>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0"/>
                <w:szCs w:val="20"/>
              </w:rPr>
            </w:pPr>
          </w:p>
        </w:tc>
        <w:tc>
          <w:tcPr>
            <w:tcW w:w="2500" w:type="dxa"/>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0"/>
                <w:szCs w:val="20"/>
              </w:rPr>
            </w:pPr>
          </w:p>
        </w:tc>
        <w:tc>
          <w:tcPr>
            <w:tcW w:w="2420" w:type="dxa"/>
            <w:tcBorders>
              <w:top w:val="nil"/>
              <w:left w:val="nil"/>
              <w:bottom w:val="nil"/>
              <w:right w:val="nil"/>
            </w:tcBorders>
            <w:shd w:val="clear" w:color="auto" w:fill="auto"/>
            <w:noWrap/>
            <w:vAlign w:val="center"/>
          </w:tcPr>
          <w:p>
            <w:pPr>
              <w:adjustRightInd/>
              <w:snapToGrid/>
              <w:spacing w:after="0"/>
              <w:jc w:val="right"/>
              <w:rPr>
                <w:rFonts w:ascii="宋体" w:hAnsi="宋体" w:eastAsia="宋体" w:cs="Arial"/>
                <w:color w:val="000000"/>
                <w:sz w:val="20"/>
                <w:szCs w:val="20"/>
              </w:rPr>
            </w:pPr>
            <w:r>
              <w:rPr>
                <w:rFonts w:hint="eastAsia" w:ascii="宋体" w:hAnsi="宋体" w:eastAsia="宋体" w:cs="Arial"/>
                <w:color w:val="000000"/>
                <w:sz w:val="20"/>
                <w:szCs w:val="20"/>
              </w:rPr>
              <w:t>单位：万元</w:t>
            </w:r>
          </w:p>
        </w:tc>
      </w:tr>
      <w:tr>
        <w:tblPrEx>
          <w:tblCellMar>
            <w:top w:w="0" w:type="dxa"/>
            <w:left w:w="108" w:type="dxa"/>
            <w:bottom w:w="0" w:type="dxa"/>
            <w:right w:w="108" w:type="dxa"/>
          </w:tblCellMar>
        </w:tblPrEx>
        <w:trPr>
          <w:trHeight w:val="480" w:hRule="atLeast"/>
        </w:trPr>
        <w:tc>
          <w:tcPr>
            <w:tcW w:w="3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部门经济科目名称</w:t>
            </w:r>
          </w:p>
        </w:tc>
        <w:tc>
          <w:tcPr>
            <w:tcW w:w="2500"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预算数</w:t>
            </w:r>
          </w:p>
        </w:tc>
        <w:tc>
          <w:tcPr>
            <w:tcW w:w="2420"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备注</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合计</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68.87</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工资福利支出</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63.98</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基本工资</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24.47</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津贴补贴</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4.87</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绩效工资</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18.58</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机关事业单位基本养老保险缴费</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7.06</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职工基本医疗保险缴费</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3.10</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其他社会保障缴费</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0.49</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住房公积金</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5.30</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其他工资福利支出</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0.11</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商品和服务支出</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4.11</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办公费</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2.10</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工会经费</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0.45</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福利费</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1.52</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其他商品和服务支出</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0.04</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对个人和家庭的补助</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0.78</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退休费</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0.66</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奖励金</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0.12</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bl>
    <w:p>
      <w:pPr>
        <w:pStyle w:val="4"/>
        <w:widowControl/>
        <w:spacing w:line="360" w:lineRule="auto"/>
        <w:ind w:firstLine="600" w:firstLineChars="200"/>
        <w:rPr>
          <w:rFonts w:ascii="仿宋_GB2312" w:hAnsi="仿宋_GB2312" w:eastAsia="仿宋_GB2312" w:cs="仿宋_GB2312"/>
          <w:sz w:val="30"/>
          <w:szCs w:val="30"/>
        </w:rPr>
      </w:pPr>
    </w:p>
    <w:p>
      <w:pPr>
        <w:pStyle w:val="4"/>
        <w:widowControl/>
        <w:spacing w:line="360" w:lineRule="auto"/>
        <w:ind w:firstLine="600" w:firstLineChars="200"/>
        <w:rPr>
          <w:rFonts w:ascii="仿宋_GB2312" w:hAnsi="仿宋_GB2312" w:eastAsia="仿宋_GB2312" w:cs="仿宋_GB2312"/>
          <w:sz w:val="30"/>
          <w:szCs w:val="30"/>
        </w:rPr>
      </w:pPr>
    </w:p>
    <w:p>
      <w:pPr>
        <w:pStyle w:val="4"/>
        <w:widowControl/>
        <w:spacing w:line="360" w:lineRule="auto"/>
        <w:ind w:firstLine="600" w:firstLineChars="200"/>
        <w:rPr>
          <w:rFonts w:ascii="仿宋_GB2312" w:hAnsi="仿宋_GB2312" w:eastAsia="仿宋_GB2312" w:cs="仿宋_GB2312"/>
          <w:sz w:val="30"/>
          <w:szCs w:val="30"/>
        </w:rPr>
      </w:pPr>
    </w:p>
    <w:p>
      <w:pPr>
        <w:pStyle w:val="4"/>
        <w:widowControl/>
        <w:spacing w:line="360" w:lineRule="auto"/>
        <w:ind w:firstLine="600" w:firstLineChars="200"/>
        <w:rPr>
          <w:rFonts w:ascii="仿宋_GB2312" w:hAnsi="仿宋_GB2312" w:eastAsia="仿宋_GB2312" w:cs="仿宋_GB2312"/>
          <w:sz w:val="30"/>
          <w:szCs w:val="30"/>
        </w:rPr>
      </w:pPr>
    </w:p>
    <w:tbl>
      <w:tblPr>
        <w:tblStyle w:val="5"/>
        <w:tblW w:w="8860" w:type="dxa"/>
        <w:tblInd w:w="93" w:type="dxa"/>
        <w:tblLayout w:type="autofit"/>
        <w:tblCellMar>
          <w:top w:w="0" w:type="dxa"/>
          <w:left w:w="108" w:type="dxa"/>
          <w:bottom w:w="0" w:type="dxa"/>
          <w:right w:w="108" w:type="dxa"/>
        </w:tblCellMar>
      </w:tblPr>
      <w:tblGrid>
        <w:gridCol w:w="3940"/>
        <w:gridCol w:w="2500"/>
        <w:gridCol w:w="2420"/>
      </w:tblGrid>
      <w:tr>
        <w:tblPrEx>
          <w:tblCellMar>
            <w:top w:w="0" w:type="dxa"/>
            <w:left w:w="108" w:type="dxa"/>
            <w:bottom w:w="0" w:type="dxa"/>
            <w:right w:w="108" w:type="dxa"/>
          </w:tblCellMar>
        </w:tblPrEx>
        <w:trPr>
          <w:trHeight w:val="720" w:hRule="atLeast"/>
        </w:trPr>
        <w:tc>
          <w:tcPr>
            <w:tcW w:w="8860" w:type="dxa"/>
            <w:gridSpan w:val="3"/>
            <w:tcBorders>
              <w:top w:val="nil"/>
              <w:left w:val="nil"/>
              <w:bottom w:val="nil"/>
              <w:right w:val="nil"/>
            </w:tcBorders>
            <w:shd w:val="clear" w:color="auto" w:fill="auto"/>
            <w:noWrap/>
            <w:vAlign w:val="center"/>
          </w:tcPr>
          <w:p>
            <w:pPr>
              <w:pStyle w:val="4"/>
              <w:widowControl/>
              <w:spacing w:line="360" w:lineRule="auto"/>
              <w:jc w:val="right"/>
              <w:rPr>
                <w:rFonts w:hint="default" w:ascii="仿宋_GB2312" w:hAnsi="仿宋_GB2312" w:eastAsia="宋体" w:cs="仿宋_GB2312"/>
                <w:sz w:val="30"/>
                <w:szCs w:val="30"/>
                <w:lang w:val="en-US" w:eastAsia="zh-CN"/>
              </w:rPr>
            </w:pPr>
            <w:r>
              <w:rPr>
                <w:rFonts w:hint="eastAsia" w:ascii="宋体" w:hAnsi="宋体" w:eastAsia="宋体" w:cs="Arial"/>
                <w:color w:val="000000"/>
                <w:sz w:val="20"/>
                <w:szCs w:val="20"/>
              </w:rPr>
              <w:t>预算公开表</w:t>
            </w:r>
            <w:r>
              <w:rPr>
                <w:rFonts w:hint="eastAsia" w:ascii="宋体" w:hAnsi="宋体" w:cs="Arial"/>
                <w:color w:val="000000"/>
                <w:sz w:val="20"/>
                <w:szCs w:val="20"/>
                <w:lang w:val="en-US" w:eastAsia="zh-CN"/>
              </w:rPr>
              <w:t>4</w:t>
            </w:r>
          </w:p>
          <w:p>
            <w:pPr>
              <w:adjustRightInd/>
              <w:snapToGrid/>
              <w:spacing w:after="0"/>
              <w:jc w:val="center"/>
              <w:rPr>
                <w:rFonts w:hint="eastAsia" w:ascii="宋体" w:hAnsi="宋体" w:eastAsia="宋体" w:cs="Arial"/>
                <w:b/>
                <w:bCs/>
                <w:color w:val="000000"/>
                <w:sz w:val="32"/>
                <w:szCs w:val="32"/>
              </w:rPr>
            </w:pPr>
          </w:p>
          <w:p>
            <w:pPr>
              <w:adjustRightInd/>
              <w:snapToGrid/>
              <w:spacing w:after="0"/>
              <w:jc w:val="center"/>
              <w:rPr>
                <w:rFonts w:ascii="宋体" w:hAnsi="宋体" w:eastAsia="宋体" w:cs="Arial"/>
                <w:b/>
                <w:bCs/>
                <w:color w:val="000000"/>
                <w:sz w:val="32"/>
                <w:szCs w:val="32"/>
              </w:rPr>
            </w:pPr>
            <w:r>
              <w:rPr>
                <w:rFonts w:hint="eastAsia" w:ascii="宋体" w:hAnsi="宋体" w:eastAsia="宋体" w:cs="Arial"/>
                <w:b/>
                <w:bCs/>
                <w:color w:val="000000"/>
                <w:sz w:val="32"/>
                <w:szCs w:val="32"/>
              </w:rPr>
              <w:t>2021年一般公共预算安排基本支出分政府经济科目表</w:t>
            </w:r>
          </w:p>
        </w:tc>
      </w:tr>
      <w:tr>
        <w:tblPrEx>
          <w:tblCellMar>
            <w:top w:w="0" w:type="dxa"/>
            <w:left w:w="108" w:type="dxa"/>
            <w:bottom w:w="0" w:type="dxa"/>
            <w:right w:w="108" w:type="dxa"/>
          </w:tblCellMar>
        </w:tblPrEx>
        <w:trPr>
          <w:trHeight w:val="315" w:hRule="atLeast"/>
        </w:trPr>
        <w:tc>
          <w:tcPr>
            <w:tcW w:w="3940" w:type="dxa"/>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0"/>
                <w:szCs w:val="20"/>
              </w:rPr>
            </w:pPr>
          </w:p>
        </w:tc>
        <w:tc>
          <w:tcPr>
            <w:tcW w:w="2500" w:type="dxa"/>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0"/>
                <w:szCs w:val="20"/>
              </w:rPr>
            </w:pPr>
          </w:p>
        </w:tc>
        <w:tc>
          <w:tcPr>
            <w:tcW w:w="2420" w:type="dxa"/>
            <w:tcBorders>
              <w:top w:val="nil"/>
              <w:left w:val="nil"/>
              <w:bottom w:val="nil"/>
              <w:right w:val="nil"/>
            </w:tcBorders>
            <w:shd w:val="clear" w:color="auto" w:fill="auto"/>
            <w:noWrap/>
            <w:vAlign w:val="center"/>
          </w:tcPr>
          <w:p>
            <w:pPr>
              <w:adjustRightInd/>
              <w:snapToGrid/>
              <w:spacing w:after="0"/>
              <w:jc w:val="right"/>
              <w:rPr>
                <w:rFonts w:ascii="宋体" w:hAnsi="宋体" w:eastAsia="宋体" w:cs="Arial"/>
                <w:color w:val="000000"/>
                <w:sz w:val="20"/>
                <w:szCs w:val="20"/>
              </w:rPr>
            </w:pPr>
            <w:r>
              <w:rPr>
                <w:rFonts w:hint="eastAsia" w:ascii="宋体" w:hAnsi="宋体" w:eastAsia="宋体" w:cs="Arial"/>
                <w:color w:val="000000"/>
                <w:sz w:val="20"/>
                <w:szCs w:val="20"/>
              </w:rPr>
              <w:t>单位：万元</w:t>
            </w:r>
          </w:p>
        </w:tc>
      </w:tr>
      <w:tr>
        <w:tblPrEx>
          <w:tblCellMar>
            <w:top w:w="0" w:type="dxa"/>
            <w:left w:w="108" w:type="dxa"/>
            <w:bottom w:w="0" w:type="dxa"/>
            <w:right w:w="108" w:type="dxa"/>
          </w:tblCellMar>
        </w:tblPrEx>
        <w:trPr>
          <w:trHeight w:val="480" w:hRule="atLeast"/>
        </w:trPr>
        <w:tc>
          <w:tcPr>
            <w:tcW w:w="3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政府经济科目名称</w:t>
            </w:r>
          </w:p>
        </w:tc>
        <w:tc>
          <w:tcPr>
            <w:tcW w:w="2500"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预算数</w:t>
            </w:r>
          </w:p>
        </w:tc>
        <w:tc>
          <w:tcPr>
            <w:tcW w:w="2420"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备注</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合计</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68.87</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对事业单位经常性补助</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68.09</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工资福利支出</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63.98</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商品和服务支出</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4.11</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对个人和家庭的补助</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0.78</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社会福利和救助</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0.12</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3940"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离退休费</w:t>
            </w:r>
          </w:p>
        </w:tc>
        <w:tc>
          <w:tcPr>
            <w:tcW w:w="2500"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0.66</w:t>
            </w:r>
          </w:p>
        </w:tc>
        <w:tc>
          <w:tcPr>
            <w:tcW w:w="2420"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bl>
    <w:p>
      <w:pPr>
        <w:pStyle w:val="4"/>
        <w:widowControl/>
        <w:spacing w:line="360" w:lineRule="auto"/>
        <w:jc w:val="right"/>
        <w:rPr>
          <w:rFonts w:ascii="仿宋_GB2312" w:hAnsi="仿宋_GB2312" w:eastAsia="仿宋_GB2312" w:cs="仿宋_GB2312"/>
          <w:sz w:val="30"/>
          <w:szCs w:val="30"/>
        </w:rPr>
      </w:pPr>
      <w:r>
        <w:rPr>
          <w:rFonts w:hint="eastAsia" w:ascii="宋体" w:hAnsi="宋体" w:eastAsia="宋体" w:cs="Arial"/>
          <w:color w:val="000000"/>
          <w:sz w:val="20"/>
          <w:szCs w:val="20"/>
        </w:rPr>
        <w:t>预算公开表</w:t>
      </w:r>
      <w:r>
        <w:rPr>
          <w:rFonts w:hint="eastAsia" w:ascii="宋体" w:hAnsi="宋体" w:cs="Arial"/>
          <w:color w:val="000000"/>
          <w:sz w:val="20"/>
          <w:szCs w:val="20"/>
          <w:lang w:val="en-US" w:eastAsia="zh-CN"/>
        </w:rPr>
        <w:t>5</w:t>
      </w:r>
    </w:p>
    <w:tbl>
      <w:tblPr>
        <w:tblStyle w:val="5"/>
        <w:tblW w:w="9240" w:type="dxa"/>
        <w:tblInd w:w="93" w:type="dxa"/>
        <w:tblLayout w:type="autofit"/>
        <w:tblCellMar>
          <w:top w:w="0" w:type="dxa"/>
          <w:left w:w="108" w:type="dxa"/>
          <w:bottom w:w="0" w:type="dxa"/>
          <w:right w:w="108" w:type="dxa"/>
        </w:tblCellMar>
      </w:tblPr>
      <w:tblGrid>
        <w:gridCol w:w="1541"/>
        <w:gridCol w:w="2779"/>
        <w:gridCol w:w="1511"/>
        <w:gridCol w:w="2549"/>
        <w:gridCol w:w="860"/>
      </w:tblGrid>
      <w:tr>
        <w:tblPrEx>
          <w:tblCellMar>
            <w:top w:w="0" w:type="dxa"/>
            <w:left w:w="108" w:type="dxa"/>
            <w:bottom w:w="0" w:type="dxa"/>
            <w:right w:w="108" w:type="dxa"/>
          </w:tblCellMar>
        </w:tblPrEx>
        <w:trPr>
          <w:gridAfter w:val="1"/>
          <w:wAfter w:w="860" w:type="dxa"/>
          <w:trHeight w:val="315" w:hRule="atLeast"/>
        </w:trPr>
        <w:tc>
          <w:tcPr>
            <w:tcW w:w="4320" w:type="dxa"/>
            <w:gridSpan w:val="2"/>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rPr>
            </w:pPr>
          </w:p>
        </w:tc>
        <w:tc>
          <w:tcPr>
            <w:tcW w:w="4060" w:type="dxa"/>
            <w:gridSpan w:val="2"/>
            <w:tcBorders>
              <w:top w:val="nil"/>
              <w:left w:val="nil"/>
              <w:bottom w:val="nil"/>
              <w:right w:val="nil"/>
            </w:tcBorders>
            <w:shd w:val="clear" w:color="auto" w:fill="auto"/>
            <w:noWrap/>
            <w:vAlign w:val="center"/>
          </w:tcPr>
          <w:p>
            <w:pPr>
              <w:adjustRightInd/>
              <w:snapToGrid/>
              <w:spacing w:after="0"/>
              <w:jc w:val="right"/>
              <w:rPr>
                <w:rFonts w:ascii="宋体" w:hAnsi="宋体" w:eastAsia="宋体" w:cs="Arial"/>
                <w:color w:val="000000"/>
                <w:sz w:val="20"/>
                <w:szCs w:val="20"/>
              </w:rPr>
            </w:pPr>
          </w:p>
        </w:tc>
      </w:tr>
      <w:tr>
        <w:tblPrEx>
          <w:tblCellMar>
            <w:top w:w="0" w:type="dxa"/>
            <w:left w:w="108" w:type="dxa"/>
            <w:bottom w:w="0" w:type="dxa"/>
            <w:right w:w="108" w:type="dxa"/>
          </w:tblCellMar>
        </w:tblPrEx>
        <w:trPr>
          <w:gridAfter w:val="1"/>
          <w:wAfter w:w="860" w:type="dxa"/>
          <w:trHeight w:val="810" w:hRule="atLeast"/>
        </w:trPr>
        <w:tc>
          <w:tcPr>
            <w:tcW w:w="8380" w:type="dxa"/>
            <w:gridSpan w:val="4"/>
            <w:tcBorders>
              <w:top w:val="nil"/>
              <w:left w:val="nil"/>
              <w:bottom w:val="nil"/>
              <w:right w:val="nil"/>
            </w:tcBorders>
            <w:shd w:val="clear" w:color="auto" w:fill="auto"/>
            <w:noWrap/>
            <w:vAlign w:val="center"/>
          </w:tcPr>
          <w:p>
            <w:pPr>
              <w:adjustRightInd/>
              <w:snapToGrid/>
              <w:spacing w:after="0"/>
              <w:jc w:val="center"/>
              <w:rPr>
                <w:rFonts w:ascii="Courier New" w:hAnsi="Courier New" w:eastAsia="宋体" w:cs="Courier New"/>
                <w:b/>
                <w:bCs/>
                <w:color w:val="000000"/>
                <w:sz w:val="32"/>
                <w:szCs w:val="32"/>
              </w:rPr>
            </w:pPr>
            <w:r>
              <w:rPr>
                <w:rFonts w:ascii="Courier New" w:hAnsi="Courier New" w:eastAsia="宋体" w:cs="Courier New"/>
                <w:b/>
                <w:bCs/>
                <w:color w:val="000000"/>
                <w:sz w:val="32"/>
                <w:szCs w:val="32"/>
              </w:rPr>
              <w:t>2021年一般公共预算</w:t>
            </w:r>
            <w:r>
              <w:rPr>
                <w:rFonts w:hint="eastAsia" w:ascii="Courier New" w:hAnsi="Courier New" w:eastAsia="宋体" w:cs="Courier New"/>
                <w:b/>
                <w:bCs/>
                <w:color w:val="000000"/>
                <w:sz w:val="32"/>
                <w:szCs w:val="32"/>
                <w:lang w:eastAsia="zh-CN"/>
              </w:rPr>
              <w:t>“</w:t>
            </w:r>
            <w:r>
              <w:rPr>
                <w:rFonts w:ascii="Courier New" w:hAnsi="Courier New" w:eastAsia="宋体" w:cs="Courier New"/>
                <w:b/>
                <w:bCs/>
                <w:color w:val="000000"/>
                <w:sz w:val="32"/>
                <w:szCs w:val="32"/>
              </w:rPr>
              <w:t>三公</w:t>
            </w:r>
            <w:r>
              <w:rPr>
                <w:rFonts w:hint="eastAsia" w:ascii="Courier New" w:hAnsi="Courier New" w:eastAsia="宋体" w:cs="Courier New"/>
                <w:b/>
                <w:bCs/>
                <w:color w:val="000000"/>
                <w:sz w:val="32"/>
                <w:szCs w:val="32"/>
                <w:lang w:eastAsia="zh-CN"/>
              </w:rPr>
              <w:t>”</w:t>
            </w:r>
            <w:r>
              <w:rPr>
                <w:rFonts w:ascii="Courier New" w:hAnsi="Courier New" w:eastAsia="宋体" w:cs="Courier New"/>
                <w:b/>
                <w:bCs/>
                <w:color w:val="000000"/>
                <w:sz w:val="32"/>
                <w:szCs w:val="32"/>
              </w:rPr>
              <w:t>经费支出情况统计表</w:t>
            </w:r>
          </w:p>
        </w:tc>
      </w:tr>
      <w:tr>
        <w:tblPrEx>
          <w:tblCellMar>
            <w:top w:w="0" w:type="dxa"/>
            <w:left w:w="108" w:type="dxa"/>
            <w:bottom w:w="0" w:type="dxa"/>
            <w:right w:w="108" w:type="dxa"/>
          </w:tblCellMar>
        </w:tblPrEx>
        <w:trPr>
          <w:gridAfter w:val="1"/>
          <w:wAfter w:w="860" w:type="dxa"/>
          <w:trHeight w:val="300" w:hRule="atLeast"/>
        </w:trPr>
        <w:tc>
          <w:tcPr>
            <w:tcW w:w="4320" w:type="dxa"/>
            <w:gridSpan w:val="2"/>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rPr>
            </w:pPr>
          </w:p>
        </w:tc>
        <w:tc>
          <w:tcPr>
            <w:tcW w:w="4060" w:type="dxa"/>
            <w:gridSpan w:val="2"/>
            <w:tcBorders>
              <w:top w:val="nil"/>
              <w:left w:val="nil"/>
              <w:bottom w:val="nil"/>
              <w:right w:val="nil"/>
            </w:tcBorders>
            <w:shd w:val="clear" w:color="auto" w:fill="auto"/>
            <w:noWrap/>
            <w:vAlign w:val="center"/>
          </w:tcPr>
          <w:p>
            <w:pPr>
              <w:adjustRightInd/>
              <w:snapToGrid/>
              <w:spacing w:after="0"/>
              <w:jc w:val="right"/>
              <w:rPr>
                <w:rFonts w:ascii="宋体" w:hAnsi="宋体" w:eastAsia="宋体" w:cs="Arial"/>
                <w:color w:val="000000"/>
                <w:sz w:val="20"/>
                <w:szCs w:val="20"/>
              </w:rPr>
            </w:pPr>
            <w:r>
              <w:rPr>
                <w:rFonts w:hint="eastAsia" w:ascii="宋体" w:hAnsi="宋体" w:eastAsia="宋体" w:cs="Arial"/>
                <w:color w:val="000000"/>
                <w:sz w:val="20"/>
                <w:szCs w:val="20"/>
              </w:rPr>
              <w:t>单位:万元</w:t>
            </w:r>
          </w:p>
        </w:tc>
      </w:tr>
      <w:tr>
        <w:tblPrEx>
          <w:tblCellMar>
            <w:top w:w="0" w:type="dxa"/>
            <w:left w:w="108" w:type="dxa"/>
            <w:bottom w:w="0" w:type="dxa"/>
            <w:right w:w="108" w:type="dxa"/>
          </w:tblCellMar>
        </w:tblPrEx>
        <w:trPr>
          <w:gridAfter w:val="1"/>
          <w:wAfter w:w="860" w:type="dxa"/>
          <w:trHeight w:val="690" w:hRule="atLeast"/>
        </w:trPr>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项目</w:t>
            </w:r>
          </w:p>
        </w:tc>
        <w:tc>
          <w:tcPr>
            <w:tcW w:w="4060" w:type="dxa"/>
            <w:gridSpan w:val="2"/>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2021年预算数</w:t>
            </w:r>
          </w:p>
        </w:tc>
      </w:tr>
      <w:tr>
        <w:tblPrEx>
          <w:tblCellMar>
            <w:top w:w="0" w:type="dxa"/>
            <w:left w:w="108" w:type="dxa"/>
            <w:bottom w:w="0" w:type="dxa"/>
            <w:right w:w="108" w:type="dxa"/>
          </w:tblCellMar>
        </w:tblPrEx>
        <w:trPr>
          <w:gridAfter w:val="1"/>
          <w:wAfter w:w="860" w:type="dxa"/>
          <w:trHeight w:val="690" w:hRule="atLeast"/>
        </w:trPr>
        <w:tc>
          <w:tcPr>
            <w:tcW w:w="4320" w:type="dxa"/>
            <w:gridSpan w:val="2"/>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color w:val="000000"/>
                <w:sz w:val="24"/>
                <w:szCs w:val="24"/>
              </w:rPr>
            </w:pPr>
            <w:r>
              <w:rPr>
                <w:rFonts w:hint="eastAsia" w:ascii="宋体" w:hAnsi="宋体" w:eastAsia="宋体" w:cs="Arial"/>
                <w:color w:val="000000"/>
                <w:sz w:val="24"/>
                <w:szCs w:val="24"/>
              </w:rPr>
              <w:t>因公出国（境）费</w:t>
            </w:r>
          </w:p>
        </w:tc>
        <w:tc>
          <w:tcPr>
            <w:tcW w:w="4060"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gridAfter w:val="1"/>
          <w:wAfter w:w="860" w:type="dxa"/>
          <w:trHeight w:val="690" w:hRule="atLeast"/>
        </w:trPr>
        <w:tc>
          <w:tcPr>
            <w:tcW w:w="4320" w:type="dxa"/>
            <w:gridSpan w:val="2"/>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color w:val="000000"/>
                <w:sz w:val="24"/>
                <w:szCs w:val="24"/>
              </w:rPr>
            </w:pPr>
            <w:r>
              <w:rPr>
                <w:rFonts w:hint="eastAsia" w:ascii="宋体" w:hAnsi="宋体" w:eastAsia="宋体" w:cs="Arial"/>
                <w:color w:val="000000"/>
                <w:sz w:val="24"/>
                <w:szCs w:val="24"/>
              </w:rPr>
              <w:t>公务接待费</w:t>
            </w:r>
          </w:p>
        </w:tc>
        <w:tc>
          <w:tcPr>
            <w:tcW w:w="4060"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gridAfter w:val="1"/>
          <w:wAfter w:w="860" w:type="dxa"/>
          <w:trHeight w:val="690" w:hRule="atLeast"/>
        </w:trPr>
        <w:tc>
          <w:tcPr>
            <w:tcW w:w="4320" w:type="dxa"/>
            <w:gridSpan w:val="2"/>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color w:val="000000"/>
                <w:sz w:val="24"/>
                <w:szCs w:val="24"/>
              </w:rPr>
            </w:pPr>
            <w:r>
              <w:rPr>
                <w:rFonts w:hint="eastAsia" w:ascii="宋体" w:hAnsi="宋体" w:eastAsia="宋体" w:cs="Arial"/>
                <w:color w:val="000000"/>
                <w:sz w:val="24"/>
                <w:szCs w:val="24"/>
              </w:rPr>
              <w:t>公务用车购置及运行费</w:t>
            </w:r>
          </w:p>
        </w:tc>
        <w:tc>
          <w:tcPr>
            <w:tcW w:w="4060"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gridAfter w:val="1"/>
          <w:wAfter w:w="860" w:type="dxa"/>
          <w:trHeight w:val="690" w:hRule="atLeast"/>
        </w:trPr>
        <w:tc>
          <w:tcPr>
            <w:tcW w:w="4320" w:type="dxa"/>
            <w:gridSpan w:val="2"/>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color w:val="000000"/>
                <w:sz w:val="24"/>
                <w:szCs w:val="24"/>
              </w:rPr>
            </w:pPr>
            <w:r>
              <w:rPr>
                <w:rFonts w:hint="eastAsia" w:ascii="宋体" w:hAnsi="宋体" w:eastAsia="宋体" w:cs="Arial"/>
                <w:color w:val="000000"/>
                <w:sz w:val="24"/>
                <w:szCs w:val="24"/>
              </w:rPr>
              <w:t> ①公务用车购置费</w:t>
            </w:r>
          </w:p>
        </w:tc>
        <w:tc>
          <w:tcPr>
            <w:tcW w:w="4060"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gridAfter w:val="1"/>
          <w:wAfter w:w="860" w:type="dxa"/>
          <w:trHeight w:val="690" w:hRule="atLeast"/>
        </w:trPr>
        <w:tc>
          <w:tcPr>
            <w:tcW w:w="4320" w:type="dxa"/>
            <w:gridSpan w:val="2"/>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color w:val="000000"/>
                <w:sz w:val="24"/>
                <w:szCs w:val="24"/>
              </w:rPr>
            </w:pPr>
            <w:r>
              <w:rPr>
                <w:rFonts w:hint="eastAsia" w:ascii="宋体" w:hAnsi="宋体" w:eastAsia="宋体" w:cs="Arial"/>
                <w:color w:val="000000"/>
                <w:sz w:val="24"/>
                <w:szCs w:val="24"/>
              </w:rPr>
              <w:t> ②公务用车运行维护费</w:t>
            </w:r>
          </w:p>
        </w:tc>
        <w:tc>
          <w:tcPr>
            <w:tcW w:w="4060"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gridAfter w:val="1"/>
          <w:wAfter w:w="860" w:type="dxa"/>
          <w:trHeight w:val="690" w:hRule="atLeast"/>
        </w:trPr>
        <w:tc>
          <w:tcPr>
            <w:tcW w:w="4320" w:type="dxa"/>
            <w:gridSpan w:val="2"/>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color w:val="000000"/>
                <w:sz w:val="24"/>
                <w:szCs w:val="24"/>
              </w:rPr>
            </w:pPr>
            <w:r>
              <w:rPr>
                <w:rFonts w:hint="eastAsia" w:ascii="宋体" w:hAnsi="宋体" w:eastAsia="宋体" w:cs="Arial"/>
                <w:color w:val="000000"/>
                <w:sz w:val="24"/>
                <w:szCs w:val="24"/>
              </w:rPr>
              <w:t>合计</w:t>
            </w:r>
          </w:p>
        </w:tc>
        <w:tc>
          <w:tcPr>
            <w:tcW w:w="4060"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gridAfter w:val="1"/>
          <w:wAfter w:w="860" w:type="dxa"/>
          <w:trHeight w:val="495" w:hRule="atLeast"/>
        </w:trPr>
        <w:tc>
          <w:tcPr>
            <w:tcW w:w="4320" w:type="dxa"/>
            <w:gridSpan w:val="2"/>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4060" w:type="dxa"/>
            <w:gridSpan w:val="2"/>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r>
      <w:tr>
        <w:tblPrEx>
          <w:tblCellMar>
            <w:top w:w="0" w:type="dxa"/>
            <w:left w:w="108" w:type="dxa"/>
            <w:bottom w:w="0" w:type="dxa"/>
            <w:right w:w="108" w:type="dxa"/>
          </w:tblCellMar>
        </w:tblPrEx>
        <w:trPr>
          <w:trHeight w:val="720" w:hRule="atLeast"/>
        </w:trPr>
        <w:tc>
          <w:tcPr>
            <w:tcW w:w="9240" w:type="dxa"/>
            <w:gridSpan w:val="5"/>
            <w:tcBorders>
              <w:top w:val="nil"/>
              <w:left w:val="nil"/>
              <w:bottom w:val="nil"/>
              <w:right w:val="nil"/>
            </w:tcBorders>
            <w:shd w:val="clear" w:color="auto" w:fill="auto"/>
            <w:noWrap/>
            <w:vAlign w:val="center"/>
          </w:tcPr>
          <w:p>
            <w:pPr>
              <w:adjustRightInd/>
              <w:snapToGrid/>
              <w:spacing w:after="0"/>
              <w:jc w:val="center"/>
              <w:rPr>
                <w:rFonts w:hint="eastAsia" w:ascii="Courier New" w:hAnsi="Courier New" w:eastAsia="宋体" w:cs="Courier New"/>
                <w:b/>
                <w:bCs/>
                <w:color w:val="000000"/>
                <w:sz w:val="32"/>
                <w:szCs w:val="32"/>
              </w:rPr>
            </w:pPr>
          </w:p>
          <w:p>
            <w:pPr>
              <w:pStyle w:val="4"/>
              <w:widowControl/>
              <w:spacing w:line="360" w:lineRule="auto"/>
              <w:jc w:val="right"/>
              <w:rPr>
                <w:rFonts w:hint="default" w:ascii="仿宋_GB2312" w:hAnsi="仿宋_GB2312" w:eastAsia="宋体" w:cs="仿宋_GB2312"/>
                <w:sz w:val="30"/>
                <w:szCs w:val="30"/>
                <w:lang w:val="en-US" w:eastAsia="zh-CN"/>
              </w:rPr>
            </w:pPr>
            <w:r>
              <w:rPr>
                <w:rFonts w:hint="eastAsia" w:ascii="宋体" w:hAnsi="宋体" w:eastAsia="宋体" w:cs="Arial"/>
                <w:color w:val="000000"/>
                <w:sz w:val="20"/>
                <w:szCs w:val="20"/>
              </w:rPr>
              <w:t>预算公开表</w:t>
            </w:r>
            <w:r>
              <w:rPr>
                <w:rFonts w:hint="eastAsia" w:ascii="宋体" w:hAnsi="宋体" w:cs="Arial"/>
                <w:color w:val="000000"/>
                <w:sz w:val="20"/>
                <w:szCs w:val="20"/>
                <w:lang w:val="en-US" w:eastAsia="zh-CN"/>
              </w:rPr>
              <w:t>6-1</w:t>
            </w:r>
          </w:p>
          <w:p>
            <w:pPr>
              <w:adjustRightInd/>
              <w:snapToGrid/>
              <w:spacing w:after="0"/>
              <w:jc w:val="center"/>
              <w:rPr>
                <w:rFonts w:hint="eastAsia" w:ascii="Courier New" w:hAnsi="Courier New" w:eastAsia="宋体" w:cs="Courier New"/>
                <w:b/>
                <w:bCs/>
                <w:color w:val="000000"/>
                <w:sz w:val="32"/>
                <w:szCs w:val="32"/>
              </w:rPr>
            </w:pPr>
          </w:p>
          <w:p>
            <w:pPr>
              <w:adjustRightInd/>
              <w:snapToGrid/>
              <w:spacing w:after="0"/>
              <w:jc w:val="center"/>
              <w:rPr>
                <w:rFonts w:ascii="Courier New" w:hAnsi="Courier New" w:eastAsia="宋体" w:cs="Courier New"/>
                <w:b/>
                <w:bCs/>
                <w:color w:val="000000"/>
                <w:sz w:val="32"/>
                <w:szCs w:val="32"/>
              </w:rPr>
            </w:pPr>
            <w:r>
              <w:rPr>
                <w:rFonts w:ascii="Courier New" w:hAnsi="Courier New" w:eastAsia="宋体" w:cs="Courier New"/>
                <w:b/>
                <w:bCs/>
                <w:color w:val="000000"/>
                <w:sz w:val="32"/>
                <w:szCs w:val="32"/>
              </w:rPr>
              <w:t>2021年政府性基金预算收入表</w:t>
            </w:r>
          </w:p>
        </w:tc>
      </w:tr>
      <w:tr>
        <w:tblPrEx>
          <w:tblCellMar>
            <w:top w:w="0" w:type="dxa"/>
            <w:left w:w="108" w:type="dxa"/>
            <w:bottom w:w="0" w:type="dxa"/>
            <w:right w:w="108" w:type="dxa"/>
          </w:tblCellMar>
        </w:tblPrEx>
        <w:trPr>
          <w:trHeight w:val="345" w:hRule="atLeast"/>
        </w:trPr>
        <w:tc>
          <w:tcPr>
            <w:tcW w:w="1541" w:type="dxa"/>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0"/>
                <w:szCs w:val="20"/>
              </w:rPr>
            </w:pPr>
          </w:p>
        </w:tc>
        <w:tc>
          <w:tcPr>
            <w:tcW w:w="4290" w:type="dxa"/>
            <w:gridSpan w:val="2"/>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0"/>
                <w:szCs w:val="20"/>
              </w:rPr>
            </w:pPr>
          </w:p>
        </w:tc>
        <w:tc>
          <w:tcPr>
            <w:tcW w:w="3409" w:type="dxa"/>
            <w:gridSpan w:val="2"/>
            <w:tcBorders>
              <w:top w:val="nil"/>
              <w:left w:val="nil"/>
              <w:bottom w:val="nil"/>
              <w:right w:val="nil"/>
            </w:tcBorders>
            <w:shd w:val="clear" w:color="auto" w:fill="auto"/>
            <w:noWrap/>
            <w:vAlign w:val="center"/>
          </w:tcPr>
          <w:p>
            <w:pPr>
              <w:adjustRightInd/>
              <w:snapToGrid/>
              <w:spacing w:after="0"/>
              <w:jc w:val="right"/>
              <w:rPr>
                <w:rFonts w:ascii="宋体" w:hAnsi="宋体" w:eastAsia="宋体" w:cs="Arial"/>
                <w:color w:val="000000"/>
                <w:sz w:val="20"/>
                <w:szCs w:val="20"/>
              </w:rPr>
            </w:pPr>
            <w:r>
              <w:rPr>
                <w:rFonts w:hint="eastAsia" w:ascii="宋体" w:hAnsi="宋体" w:eastAsia="宋体" w:cs="Arial"/>
                <w:color w:val="000000"/>
                <w:sz w:val="20"/>
                <w:szCs w:val="20"/>
              </w:rPr>
              <w:t>单位:万元</w:t>
            </w:r>
          </w:p>
        </w:tc>
      </w:tr>
      <w:tr>
        <w:tblPrEx>
          <w:tblCellMar>
            <w:top w:w="0" w:type="dxa"/>
            <w:left w:w="108" w:type="dxa"/>
            <w:bottom w:w="0" w:type="dxa"/>
            <w:right w:w="108" w:type="dxa"/>
          </w:tblCellMar>
        </w:tblPrEx>
        <w:trPr>
          <w:trHeight w:val="510" w:hRule="atLeast"/>
        </w:trPr>
        <w:tc>
          <w:tcPr>
            <w:tcW w:w="58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项目</w:t>
            </w:r>
          </w:p>
        </w:tc>
        <w:tc>
          <w:tcPr>
            <w:tcW w:w="34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政府性基金收入预算</w:t>
            </w:r>
          </w:p>
        </w:tc>
      </w:tr>
      <w:tr>
        <w:tblPrEx>
          <w:tblCellMar>
            <w:top w:w="0" w:type="dxa"/>
            <w:left w:w="108" w:type="dxa"/>
            <w:bottom w:w="0" w:type="dxa"/>
            <w:right w:w="108" w:type="dxa"/>
          </w:tblCellMar>
        </w:tblPrEx>
        <w:trPr>
          <w:trHeight w:val="525" w:hRule="atLeast"/>
        </w:trPr>
        <w:tc>
          <w:tcPr>
            <w:tcW w:w="1541"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科目编码</w:t>
            </w:r>
          </w:p>
        </w:tc>
        <w:tc>
          <w:tcPr>
            <w:tcW w:w="4290"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科目名称</w:t>
            </w:r>
          </w:p>
        </w:tc>
        <w:tc>
          <w:tcPr>
            <w:tcW w:w="3409"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Arial"/>
                <w:b/>
                <w:bCs/>
                <w:color w:val="000000"/>
                <w:sz w:val="24"/>
                <w:szCs w:val="24"/>
              </w:rPr>
            </w:pPr>
          </w:p>
        </w:tc>
      </w:tr>
      <w:tr>
        <w:tblPrEx>
          <w:tblCellMar>
            <w:top w:w="0" w:type="dxa"/>
            <w:left w:w="108" w:type="dxa"/>
            <w:bottom w:w="0" w:type="dxa"/>
            <w:right w:w="108" w:type="dxa"/>
          </w:tblCellMar>
        </w:tblPrEx>
        <w:trPr>
          <w:trHeight w:val="450" w:hRule="atLeast"/>
        </w:trPr>
        <w:tc>
          <w:tcPr>
            <w:tcW w:w="1541"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4290" w:type="dxa"/>
            <w:gridSpan w:val="2"/>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3409"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bl>
    <w:p>
      <w:pPr>
        <w:pStyle w:val="4"/>
        <w:widowControl/>
        <w:spacing w:line="360" w:lineRule="auto"/>
        <w:jc w:val="right"/>
        <w:rPr>
          <w:rFonts w:hint="default" w:ascii="仿宋_GB2312" w:hAnsi="仿宋_GB2312" w:eastAsia="宋体" w:cs="仿宋_GB2312"/>
          <w:sz w:val="30"/>
          <w:szCs w:val="30"/>
          <w:lang w:val="en-US" w:eastAsia="zh-CN"/>
        </w:rPr>
      </w:pPr>
      <w:r>
        <w:rPr>
          <w:rFonts w:hint="eastAsia" w:ascii="宋体" w:hAnsi="宋体" w:eastAsia="宋体" w:cs="Arial"/>
          <w:color w:val="000000"/>
          <w:sz w:val="20"/>
          <w:szCs w:val="20"/>
        </w:rPr>
        <w:t>预算公开表</w:t>
      </w:r>
      <w:r>
        <w:rPr>
          <w:rFonts w:hint="eastAsia" w:ascii="宋体" w:hAnsi="宋体" w:cs="Arial"/>
          <w:color w:val="000000"/>
          <w:sz w:val="20"/>
          <w:szCs w:val="20"/>
          <w:lang w:val="en-US" w:eastAsia="zh-CN"/>
        </w:rPr>
        <w:t>6-2</w:t>
      </w:r>
    </w:p>
    <w:tbl>
      <w:tblPr>
        <w:tblStyle w:val="5"/>
        <w:tblW w:w="5000" w:type="pct"/>
        <w:tblInd w:w="0" w:type="dxa"/>
        <w:tblLayout w:type="autofit"/>
        <w:tblCellMar>
          <w:top w:w="0" w:type="dxa"/>
          <w:left w:w="108" w:type="dxa"/>
          <w:bottom w:w="0" w:type="dxa"/>
          <w:right w:w="108" w:type="dxa"/>
        </w:tblCellMar>
      </w:tblPr>
      <w:tblGrid>
        <w:gridCol w:w="1948"/>
        <w:gridCol w:w="1948"/>
        <w:gridCol w:w="1152"/>
        <w:gridCol w:w="1949"/>
        <w:gridCol w:w="1949"/>
      </w:tblGrid>
      <w:tr>
        <w:tblPrEx>
          <w:tblCellMar>
            <w:top w:w="0" w:type="dxa"/>
            <w:left w:w="108" w:type="dxa"/>
            <w:bottom w:w="0" w:type="dxa"/>
            <w:right w:w="108" w:type="dxa"/>
          </w:tblCellMar>
        </w:tblPrEx>
        <w:trPr>
          <w:trHeight w:val="780" w:hRule="atLeast"/>
        </w:trPr>
        <w:tc>
          <w:tcPr>
            <w:tcW w:w="5000" w:type="pct"/>
            <w:gridSpan w:val="5"/>
            <w:tcBorders>
              <w:top w:val="nil"/>
              <w:left w:val="nil"/>
              <w:bottom w:val="nil"/>
              <w:right w:val="nil"/>
            </w:tcBorders>
            <w:shd w:val="clear" w:color="auto" w:fill="auto"/>
            <w:noWrap/>
            <w:vAlign w:val="center"/>
          </w:tcPr>
          <w:p>
            <w:pPr>
              <w:adjustRightInd/>
              <w:snapToGrid/>
              <w:spacing w:after="0"/>
              <w:rPr>
                <w:rFonts w:hint="eastAsia" w:ascii="Courier New" w:hAnsi="Courier New" w:eastAsia="宋体" w:cs="Courier New"/>
                <w:b/>
                <w:bCs/>
                <w:color w:val="000000"/>
                <w:sz w:val="32"/>
                <w:szCs w:val="32"/>
              </w:rPr>
            </w:pPr>
          </w:p>
          <w:p>
            <w:pPr>
              <w:adjustRightInd/>
              <w:snapToGrid/>
              <w:spacing w:after="0"/>
              <w:jc w:val="center"/>
              <w:rPr>
                <w:rFonts w:ascii="Courier New" w:hAnsi="Courier New" w:eastAsia="宋体" w:cs="Courier New"/>
                <w:b/>
                <w:bCs/>
                <w:color w:val="000000"/>
                <w:sz w:val="32"/>
                <w:szCs w:val="32"/>
              </w:rPr>
            </w:pPr>
            <w:r>
              <w:rPr>
                <w:rFonts w:ascii="Courier New" w:hAnsi="Courier New" w:eastAsia="宋体" w:cs="Courier New"/>
                <w:b/>
                <w:bCs/>
                <w:color w:val="000000"/>
                <w:sz w:val="32"/>
                <w:szCs w:val="32"/>
              </w:rPr>
              <w:t>2021年政府性基金预算支出预算表</w:t>
            </w:r>
          </w:p>
        </w:tc>
      </w:tr>
      <w:tr>
        <w:tblPrEx>
          <w:tblCellMar>
            <w:top w:w="0" w:type="dxa"/>
            <w:left w:w="108" w:type="dxa"/>
            <w:bottom w:w="0" w:type="dxa"/>
            <w:right w:w="108" w:type="dxa"/>
          </w:tblCellMar>
        </w:tblPrEx>
        <w:trPr>
          <w:trHeight w:val="405" w:hRule="atLeast"/>
        </w:trPr>
        <w:tc>
          <w:tcPr>
            <w:tcW w:w="1089" w:type="pct"/>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0"/>
                <w:szCs w:val="20"/>
              </w:rPr>
            </w:pPr>
          </w:p>
        </w:tc>
        <w:tc>
          <w:tcPr>
            <w:tcW w:w="1089" w:type="pct"/>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0"/>
                <w:szCs w:val="20"/>
              </w:rPr>
            </w:pPr>
          </w:p>
        </w:tc>
        <w:tc>
          <w:tcPr>
            <w:tcW w:w="644" w:type="pct"/>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0"/>
                <w:szCs w:val="20"/>
              </w:rPr>
            </w:pPr>
          </w:p>
        </w:tc>
        <w:tc>
          <w:tcPr>
            <w:tcW w:w="1089" w:type="pct"/>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0"/>
                <w:szCs w:val="20"/>
              </w:rPr>
            </w:pPr>
          </w:p>
        </w:tc>
        <w:tc>
          <w:tcPr>
            <w:tcW w:w="1089" w:type="pct"/>
            <w:tcBorders>
              <w:top w:val="nil"/>
              <w:left w:val="nil"/>
              <w:bottom w:val="nil"/>
              <w:right w:val="nil"/>
            </w:tcBorders>
            <w:shd w:val="clear" w:color="auto" w:fill="auto"/>
            <w:noWrap/>
            <w:vAlign w:val="center"/>
          </w:tcPr>
          <w:p>
            <w:pPr>
              <w:adjustRightInd/>
              <w:snapToGrid/>
              <w:spacing w:after="0"/>
              <w:jc w:val="right"/>
              <w:rPr>
                <w:rFonts w:ascii="宋体" w:hAnsi="宋体" w:eastAsia="宋体" w:cs="Arial"/>
                <w:color w:val="000000"/>
                <w:sz w:val="20"/>
                <w:szCs w:val="20"/>
              </w:rPr>
            </w:pPr>
            <w:r>
              <w:rPr>
                <w:rFonts w:hint="eastAsia" w:ascii="宋体" w:hAnsi="宋体" w:eastAsia="宋体" w:cs="Arial"/>
                <w:color w:val="000000"/>
                <w:sz w:val="20"/>
                <w:szCs w:val="20"/>
              </w:rPr>
              <w:t>单位:万元</w:t>
            </w:r>
          </w:p>
        </w:tc>
      </w:tr>
      <w:tr>
        <w:tblPrEx>
          <w:tblCellMar>
            <w:top w:w="0" w:type="dxa"/>
            <w:left w:w="108" w:type="dxa"/>
            <w:bottom w:w="0" w:type="dxa"/>
            <w:right w:w="108" w:type="dxa"/>
          </w:tblCellMar>
        </w:tblPrEx>
        <w:trPr>
          <w:trHeight w:val="450" w:hRule="atLeast"/>
        </w:trPr>
        <w:tc>
          <w:tcPr>
            <w:tcW w:w="21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项目</w:t>
            </w:r>
          </w:p>
        </w:tc>
        <w:tc>
          <w:tcPr>
            <w:tcW w:w="2822" w:type="pct"/>
            <w:gridSpan w:val="3"/>
            <w:tcBorders>
              <w:top w:val="single" w:color="000000" w:sz="4" w:space="0"/>
              <w:left w:val="nil"/>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2021年预算数</w:t>
            </w:r>
          </w:p>
        </w:tc>
      </w:tr>
      <w:tr>
        <w:tblPrEx>
          <w:tblCellMar>
            <w:top w:w="0" w:type="dxa"/>
            <w:left w:w="108" w:type="dxa"/>
            <w:bottom w:w="0" w:type="dxa"/>
            <w:right w:w="108" w:type="dxa"/>
          </w:tblCellMar>
        </w:tblPrEx>
        <w:trPr>
          <w:trHeight w:val="450" w:hRule="atLeast"/>
        </w:trPr>
        <w:tc>
          <w:tcPr>
            <w:tcW w:w="108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科目编码</w:t>
            </w:r>
          </w:p>
        </w:tc>
        <w:tc>
          <w:tcPr>
            <w:tcW w:w="1089" w:type="pct"/>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科目名称</w:t>
            </w:r>
          </w:p>
        </w:tc>
        <w:tc>
          <w:tcPr>
            <w:tcW w:w="644" w:type="pct"/>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合计</w:t>
            </w:r>
          </w:p>
        </w:tc>
        <w:tc>
          <w:tcPr>
            <w:tcW w:w="1089" w:type="pct"/>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基本支出</w:t>
            </w:r>
          </w:p>
        </w:tc>
        <w:tc>
          <w:tcPr>
            <w:tcW w:w="1089" w:type="pct"/>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项目支出</w:t>
            </w:r>
          </w:p>
        </w:tc>
      </w:tr>
      <w:tr>
        <w:tblPrEx>
          <w:tblCellMar>
            <w:top w:w="0" w:type="dxa"/>
            <w:left w:w="108" w:type="dxa"/>
            <w:bottom w:w="0" w:type="dxa"/>
            <w:right w:w="108" w:type="dxa"/>
          </w:tblCellMar>
        </w:tblPrEx>
        <w:trPr>
          <w:trHeight w:val="450" w:hRule="atLeast"/>
        </w:trPr>
        <w:tc>
          <w:tcPr>
            <w:tcW w:w="108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89" w:type="pct"/>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644" w:type="pct"/>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89" w:type="pct"/>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089"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bl>
    <w:p>
      <w:pPr>
        <w:pStyle w:val="4"/>
        <w:widowControl/>
        <w:spacing w:line="360" w:lineRule="auto"/>
        <w:jc w:val="right"/>
        <w:rPr>
          <w:rFonts w:hint="eastAsia" w:ascii="仿宋_GB2312" w:hAnsi="仿宋_GB2312" w:eastAsia="宋体" w:cs="仿宋_GB2312"/>
          <w:sz w:val="30"/>
          <w:szCs w:val="30"/>
          <w:lang w:eastAsia="zh-CN"/>
        </w:rPr>
      </w:pPr>
      <w:r>
        <w:rPr>
          <w:rFonts w:hint="eastAsia" w:ascii="宋体" w:hAnsi="宋体" w:eastAsia="宋体" w:cs="Arial"/>
          <w:color w:val="000000"/>
          <w:sz w:val="20"/>
          <w:szCs w:val="20"/>
        </w:rPr>
        <w:t>预算公开表</w:t>
      </w:r>
      <w:r>
        <w:rPr>
          <w:rFonts w:hint="eastAsia" w:ascii="宋体" w:hAnsi="宋体" w:cs="Arial"/>
          <w:color w:val="000000"/>
          <w:sz w:val="20"/>
          <w:szCs w:val="20"/>
          <w:lang w:val="en-US" w:eastAsia="zh-CN"/>
        </w:rPr>
        <w:t>7</w:t>
      </w:r>
    </w:p>
    <w:tbl>
      <w:tblPr>
        <w:tblStyle w:val="5"/>
        <w:tblW w:w="5000" w:type="pct"/>
        <w:tblInd w:w="0" w:type="dxa"/>
        <w:tblLayout w:type="autofit"/>
        <w:tblCellMar>
          <w:top w:w="0" w:type="dxa"/>
          <w:left w:w="108" w:type="dxa"/>
          <w:bottom w:w="0" w:type="dxa"/>
          <w:right w:w="108" w:type="dxa"/>
        </w:tblCellMar>
      </w:tblPr>
      <w:tblGrid>
        <w:gridCol w:w="1925"/>
        <w:gridCol w:w="1925"/>
        <w:gridCol w:w="995"/>
        <w:gridCol w:w="1925"/>
        <w:gridCol w:w="2176"/>
      </w:tblGrid>
      <w:tr>
        <w:tblPrEx>
          <w:tblCellMar>
            <w:top w:w="0" w:type="dxa"/>
            <w:left w:w="108" w:type="dxa"/>
            <w:bottom w:w="0" w:type="dxa"/>
            <w:right w:w="108" w:type="dxa"/>
          </w:tblCellMar>
        </w:tblPrEx>
        <w:trPr>
          <w:trHeight w:val="675" w:hRule="atLeast"/>
        </w:trPr>
        <w:tc>
          <w:tcPr>
            <w:tcW w:w="5000" w:type="pct"/>
            <w:gridSpan w:val="5"/>
            <w:tcBorders>
              <w:top w:val="nil"/>
              <w:left w:val="nil"/>
              <w:bottom w:val="nil"/>
              <w:right w:val="nil"/>
            </w:tcBorders>
            <w:shd w:val="clear" w:color="auto" w:fill="auto"/>
            <w:noWrap/>
            <w:vAlign w:val="center"/>
          </w:tcPr>
          <w:p>
            <w:pPr>
              <w:adjustRightInd/>
              <w:snapToGrid/>
              <w:spacing w:after="0"/>
              <w:jc w:val="center"/>
              <w:rPr>
                <w:rFonts w:ascii="Courier New" w:hAnsi="Courier New" w:eastAsia="宋体" w:cs="Courier New"/>
                <w:b/>
                <w:bCs/>
                <w:color w:val="000000"/>
                <w:sz w:val="32"/>
                <w:szCs w:val="32"/>
              </w:rPr>
            </w:pPr>
            <w:r>
              <w:rPr>
                <w:rFonts w:hint="eastAsia" w:ascii="Courier New" w:hAnsi="Courier New" w:eastAsia="宋体" w:cs="Courier New"/>
                <w:b/>
                <w:bCs/>
                <w:color w:val="000000"/>
                <w:sz w:val="32"/>
                <w:szCs w:val="32"/>
              </w:rPr>
              <w:t>2021年</w:t>
            </w:r>
            <w:r>
              <w:rPr>
                <w:rFonts w:ascii="Courier New" w:hAnsi="Courier New" w:eastAsia="宋体" w:cs="Courier New"/>
                <w:b/>
                <w:bCs/>
                <w:color w:val="000000"/>
                <w:sz w:val="32"/>
                <w:szCs w:val="32"/>
              </w:rPr>
              <w:t>国有资本经营预算支出表</w:t>
            </w:r>
          </w:p>
        </w:tc>
      </w:tr>
      <w:tr>
        <w:tblPrEx>
          <w:tblCellMar>
            <w:top w:w="0" w:type="dxa"/>
            <w:left w:w="108" w:type="dxa"/>
            <w:bottom w:w="0" w:type="dxa"/>
            <w:right w:w="108" w:type="dxa"/>
          </w:tblCellMar>
        </w:tblPrEx>
        <w:trPr>
          <w:trHeight w:val="300" w:hRule="atLeast"/>
        </w:trPr>
        <w:tc>
          <w:tcPr>
            <w:tcW w:w="1076" w:type="pct"/>
            <w:tcBorders>
              <w:top w:val="nil"/>
              <w:left w:val="nil"/>
              <w:bottom w:val="nil"/>
              <w:right w:val="nil"/>
            </w:tcBorders>
            <w:shd w:val="clear" w:color="auto" w:fill="auto"/>
            <w:noWrap/>
            <w:vAlign w:val="center"/>
          </w:tcPr>
          <w:p>
            <w:pPr>
              <w:adjustRightInd/>
              <w:snapToGrid/>
              <w:spacing w:after="0"/>
              <w:jc w:val="center"/>
              <w:rPr>
                <w:rFonts w:ascii="宋体" w:hAnsi="宋体" w:eastAsia="宋体" w:cs="Arial"/>
                <w:color w:val="000000"/>
                <w:sz w:val="20"/>
                <w:szCs w:val="20"/>
              </w:rPr>
            </w:pPr>
          </w:p>
        </w:tc>
        <w:tc>
          <w:tcPr>
            <w:tcW w:w="1076" w:type="pct"/>
            <w:tcBorders>
              <w:top w:val="nil"/>
              <w:left w:val="nil"/>
              <w:bottom w:val="nil"/>
              <w:right w:val="nil"/>
            </w:tcBorders>
            <w:shd w:val="clear" w:color="auto" w:fill="auto"/>
            <w:noWrap/>
            <w:vAlign w:val="center"/>
          </w:tcPr>
          <w:p>
            <w:pPr>
              <w:adjustRightInd/>
              <w:snapToGrid/>
              <w:spacing w:after="0"/>
              <w:jc w:val="center"/>
              <w:rPr>
                <w:rFonts w:ascii="宋体" w:hAnsi="宋体" w:eastAsia="宋体" w:cs="Arial"/>
                <w:color w:val="000000"/>
                <w:sz w:val="20"/>
                <w:szCs w:val="20"/>
              </w:rPr>
            </w:pPr>
          </w:p>
        </w:tc>
        <w:tc>
          <w:tcPr>
            <w:tcW w:w="556" w:type="pct"/>
            <w:tcBorders>
              <w:top w:val="nil"/>
              <w:left w:val="nil"/>
              <w:bottom w:val="nil"/>
              <w:right w:val="nil"/>
            </w:tcBorders>
            <w:shd w:val="clear" w:color="auto" w:fill="auto"/>
            <w:noWrap/>
            <w:vAlign w:val="center"/>
          </w:tcPr>
          <w:p>
            <w:pPr>
              <w:adjustRightInd/>
              <w:snapToGrid/>
              <w:spacing w:after="0"/>
              <w:jc w:val="center"/>
              <w:rPr>
                <w:rFonts w:ascii="宋体" w:hAnsi="宋体" w:eastAsia="宋体" w:cs="Arial"/>
                <w:color w:val="000000"/>
                <w:sz w:val="20"/>
                <w:szCs w:val="20"/>
              </w:rPr>
            </w:pPr>
          </w:p>
        </w:tc>
        <w:tc>
          <w:tcPr>
            <w:tcW w:w="1076" w:type="pct"/>
            <w:tcBorders>
              <w:top w:val="nil"/>
              <w:left w:val="nil"/>
              <w:bottom w:val="nil"/>
              <w:right w:val="nil"/>
            </w:tcBorders>
            <w:shd w:val="clear" w:color="auto" w:fill="auto"/>
            <w:noWrap/>
            <w:vAlign w:val="center"/>
          </w:tcPr>
          <w:p>
            <w:pPr>
              <w:adjustRightInd/>
              <w:snapToGrid/>
              <w:spacing w:after="0"/>
              <w:jc w:val="center"/>
              <w:rPr>
                <w:rFonts w:ascii="宋体" w:hAnsi="宋体" w:eastAsia="宋体" w:cs="Arial"/>
                <w:color w:val="000000"/>
                <w:sz w:val="20"/>
                <w:szCs w:val="20"/>
              </w:rPr>
            </w:pPr>
          </w:p>
        </w:tc>
        <w:tc>
          <w:tcPr>
            <w:tcW w:w="1217" w:type="pct"/>
            <w:tcBorders>
              <w:top w:val="nil"/>
              <w:left w:val="nil"/>
              <w:bottom w:val="nil"/>
              <w:right w:val="nil"/>
            </w:tcBorders>
            <w:shd w:val="clear" w:color="auto" w:fill="auto"/>
            <w:noWrap/>
            <w:vAlign w:val="center"/>
          </w:tcPr>
          <w:p>
            <w:pPr>
              <w:adjustRightInd/>
              <w:snapToGrid/>
              <w:spacing w:after="0"/>
              <w:jc w:val="right"/>
              <w:rPr>
                <w:rFonts w:ascii="宋体" w:hAnsi="宋体" w:eastAsia="宋体" w:cs="Arial"/>
                <w:color w:val="000000"/>
                <w:sz w:val="20"/>
                <w:szCs w:val="20"/>
              </w:rPr>
            </w:pPr>
            <w:r>
              <w:rPr>
                <w:rFonts w:hint="eastAsia" w:ascii="宋体" w:hAnsi="宋体" w:eastAsia="宋体" w:cs="Arial"/>
                <w:color w:val="000000"/>
                <w:sz w:val="20"/>
                <w:szCs w:val="20"/>
              </w:rPr>
              <w:t>单位：万元</w:t>
            </w:r>
          </w:p>
        </w:tc>
      </w:tr>
      <w:tr>
        <w:tblPrEx>
          <w:tblCellMar>
            <w:top w:w="0" w:type="dxa"/>
            <w:left w:w="108" w:type="dxa"/>
            <w:bottom w:w="0" w:type="dxa"/>
            <w:right w:w="108" w:type="dxa"/>
          </w:tblCellMar>
        </w:tblPrEx>
        <w:trPr>
          <w:trHeight w:val="450" w:hRule="atLeast"/>
        </w:trPr>
        <w:tc>
          <w:tcPr>
            <w:tcW w:w="21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color w:val="000000"/>
              </w:rPr>
            </w:pPr>
            <w:r>
              <w:rPr>
                <w:rFonts w:hint="eastAsia" w:ascii="宋体" w:hAnsi="宋体" w:eastAsia="宋体" w:cs="Arial"/>
                <w:color w:val="000000"/>
              </w:rPr>
              <w:t>科目</w:t>
            </w:r>
          </w:p>
        </w:tc>
        <w:tc>
          <w:tcPr>
            <w:tcW w:w="2848" w:type="pct"/>
            <w:gridSpan w:val="3"/>
            <w:tcBorders>
              <w:top w:val="single" w:color="000000" w:sz="4" w:space="0"/>
              <w:left w:val="nil"/>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color w:val="000000"/>
              </w:rPr>
            </w:pPr>
            <w:r>
              <w:rPr>
                <w:rFonts w:hint="eastAsia" w:ascii="宋体" w:hAnsi="宋体" w:eastAsia="宋体" w:cs="Arial"/>
                <w:color w:val="000000"/>
              </w:rPr>
              <w:t>2021年国有资本经营预算支出</w:t>
            </w:r>
          </w:p>
        </w:tc>
      </w:tr>
      <w:tr>
        <w:tblPrEx>
          <w:tblCellMar>
            <w:top w:w="0" w:type="dxa"/>
            <w:left w:w="108" w:type="dxa"/>
            <w:bottom w:w="0" w:type="dxa"/>
            <w:right w:w="108" w:type="dxa"/>
          </w:tblCellMar>
        </w:tblPrEx>
        <w:trPr>
          <w:trHeight w:val="450" w:hRule="atLeast"/>
        </w:trPr>
        <w:tc>
          <w:tcPr>
            <w:tcW w:w="1076"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color w:val="000000"/>
              </w:rPr>
            </w:pPr>
            <w:r>
              <w:rPr>
                <w:rFonts w:hint="eastAsia" w:ascii="宋体" w:hAnsi="宋体" w:eastAsia="宋体" w:cs="Arial"/>
                <w:color w:val="000000"/>
              </w:rPr>
              <w:t>科目编码</w:t>
            </w:r>
          </w:p>
        </w:tc>
        <w:tc>
          <w:tcPr>
            <w:tcW w:w="1076" w:type="pct"/>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color w:val="000000"/>
              </w:rPr>
            </w:pPr>
            <w:r>
              <w:rPr>
                <w:rFonts w:hint="eastAsia" w:ascii="宋体" w:hAnsi="宋体" w:eastAsia="宋体" w:cs="Arial"/>
                <w:color w:val="000000"/>
              </w:rPr>
              <w:t>科目名称</w:t>
            </w:r>
          </w:p>
        </w:tc>
        <w:tc>
          <w:tcPr>
            <w:tcW w:w="556" w:type="pct"/>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color w:val="000000"/>
              </w:rPr>
            </w:pPr>
            <w:r>
              <w:rPr>
                <w:rFonts w:hint="eastAsia" w:ascii="宋体" w:hAnsi="宋体" w:eastAsia="宋体" w:cs="Arial"/>
                <w:color w:val="000000"/>
              </w:rPr>
              <w:t>小计</w:t>
            </w:r>
          </w:p>
        </w:tc>
        <w:tc>
          <w:tcPr>
            <w:tcW w:w="1076" w:type="pct"/>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color w:val="000000"/>
              </w:rPr>
            </w:pPr>
            <w:r>
              <w:rPr>
                <w:rFonts w:hint="eastAsia" w:ascii="宋体" w:hAnsi="宋体" w:eastAsia="宋体" w:cs="Arial"/>
                <w:color w:val="000000"/>
              </w:rPr>
              <w:t>基本支出</w:t>
            </w:r>
          </w:p>
        </w:tc>
        <w:tc>
          <w:tcPr>
            <w:tcW w:w="1217" w:type="pct"/>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color w:val="000000"/>
              </w:rPr>
            </w:pPr>
            <w:r>
              <w:rPr>
                <w:rFonts w:hint="eastAsia" w:ascii="宋体" w:hAnsi="宋体" w:eastAsia="宋体" w:cs="Arial"/>
                <w:color w:val="000000"/>
              </w:rPr>
              <w:t>项目支出</w:t>
            </w:r>
          </w:p>
        </w:tc>
      </w:tr>
      <w:tr>
        <w:tblPrEx>
          <w:tblCellMar>
            <w:top w:w="0" w:type="dxa"/>
            <w:left w:w="108" w:type="dxa"/>
            <w:bottom w:w="0" w:type="dxa"/>
            <w:right w:w="108" w:type="dxa"/>
          </w:tblCellMar>
        </w:tblPrEx>
        <w:trPr>
          <w:trHeight w:val="450" w:hRule="atLeast"/>
        </w:trPr>
        <w:tc>
          <w:tcPr>
            <w:tcW w:w="1076"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1076"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556"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1076"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1217"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bl>
    <w:p>
      <w:pPr>
        <w:pStyle w:val="4"/>
        <w:widowControl/>
        <w:spacing w:line="360" w:lineRule="auto"/>
        <w:jc w:val="right"/>
        <w:rPr>
          <w:rFonts w:hint="eastAsia" w:ascii="仿宋_GB2312" w:hAnsi="仿宋_GB2312" w:eastAsia="宋体" w:cs="仿宋_GB2312"/>
          <w:sz w:val="30"/>
          <w:szCs w:val="30"/>
          <w:lang w:val="en-US" w:eastAsia="zh-CN"/>
        </w:rPr>
      </w:pPr>
      <w:r>
        <w:rPr>
          <w:rFonts w:hint="eastAsia" w:ascii="宋体" w:hAnsi="宋体" w:eastAsia="宋体" w:cs="Arial"/>
          <w:color w:val="000000"/>
          <w:sz w:val="20"/>
          <w:szCs w:val="20"/>
        </w:rPr>
        <w:t>预算公开表</w:t>
      </w:r>
      <w:r>
        <w:rPr>
          <w:rFonts w:hint="eastAsia" w:ascii="宋体" w:hAnsi="宋体" w:cs="Arial"/>
          <w:color w:val="000000"/>
          <w:sz w:val="20"/>
          <w:szCs w:val="20"/>
          <w:lang w:val="en-US" w:eastAsia="zh-CN"/>
        </w:rPr>
        <w:t>8</w:t>
      </w:r>
    </w:p>
    <w:tbl>
      <w:tblPr>
        <w:tblStyle w:val="5"/>
        <w:tblW w:w="0" w:type="auto"/>
        <w:tblInd w:w="-459" w:type="dxa"/>
        <w:tblLayout w:type="autofit"/>
        <w:tblCellMar>
          <w:top w:w="0" w:type="dxa"/>
          <w:left w:w="108" w:type="dxa"/>
          <w:bottom w:w="0" w:type="dxa"/>
          <w:right w:w="108" w:type="dxa"/>
        </w:tblCellMar>
      </w:tblPr>
      <w:tblGrid>
        <w:gridCol w:w="3576"/>
        <w:gridCol w:w="1176"/>
        <w:gridCol w:w="2976"/>
        <w:gridCol w:w="1176"/>
      </w:tblGrid>
      <w:tr>
        <w:tblPrEx>
          <w:tblCellMar>
            <w:top w:w="0" w:type="dxa"/>
            <w:left w:w="108" w:type="dxa"/>
            <w:bottom w:w="0" w:type="dxa"/>
            <w:right w:w="108" w:type="dxa"/>
          </w:tblCellMar>
        </w:tblPrEx>
        <w:trPr>
          <w:trHeight w:val="345" w:hRule="atLeast"/>
        </w:trPr>
        <w:tc>
          <w:tcPr>
            <w:tcW w:w="0" w:type="auto"/>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0" w:type="auto"/>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0" w:type="auto"/>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0" w:type="auto"/>
            <w:tcBorders>
              <w:top w:val="nil"/>
              <w:left w:val="nil"/>
              <w:bottom w:val="nil"/>
              <w:right w:val="nil"/>
            </w:tcBorders>
            <w:shd w:val="clear" w:color="auto" w:fill="auto"/>
            <w:noWrap/>
            <w:vAlign w:val="center"/>
          </w:tcPr>
          <w:p>
            <w:pPr>
              <w:adjustRightInd/>
              <w:snapToGrid/>
              <w:spacing w:after="0"/>
              <w:jc w:val="right"/>
              <w:rPr>
                <w:rFonts w:ascii="宋体" w:hAnsi="宋体" w:eastAsia="宋体" w:cs="Arial"/>
                <w:color w:val="000000"/>
                <w:sz w:val="20"/>
                <w:szCs w:val="20"/>
              </w:rPr>
            </w:pPr>
          </w:p>
        </w:tc>
      </w:tr>
      <w:tr>
        <w:tblPrEx>
          <w:tblCellMar>
            <w:top w:w="0" w:type="dxa"/>
            <w:left w:w="108" w:type="dxa"/>
            <w:bottom w:w="0" w:type="dxa"/>
            <w:right w:w="108" w:type="dxa"/>
          </w:tblCellMar>
        </w:tblPrEx>
        <w:trPr>
          <w:trHeight w:val="644" w:hRule="atLeast"/>
        </w:trPr>
        <w:tc>
          <w:tcPr>
            <w:tcW w:w="0" w:type="auto"/>
            <w:gridSpan w:val="4"/>
            <w:tcBorders>
              <w:top w:val="nil"/>
              <w:left w:val="nil"/>
              <w:bottom w:val="nil"/>
              <w:right w:val="nil"/>
            </w:tcBorders>
            <w:shd w:val="clear" w:color="auto" w:fill="auto"/>
            <w:noWrap/>
            <w:vAlign w:val="center"/>
          </w:tcPr>
          <w:p>
            <w:pPr>
              <w:adjustRightInd/>
              <w:snapToGrid/>
              <w:spacing w:after="0"/>
              <w:jc w:val="center"/>
              <w:rPr>
                <w:rFonts w:ascii="Courier New" w:hAnsi="Courier New" w:eastAsia="宋体" w:cs="Courier New"/>
                <w:b/>
                <w:bCs/>
                <w:color w:val="000000"/>
                <w:sz w:val="32"/>
                <w:szCs w:val="32"/>
              </w:rPr>
            </w:pPr>
            <w:r>
              <w:rPr>
                <w:rFonts w:ascii="Courier New" w:hAnsi="Courier New" w:eastAsia="宋体" w:cs="Courier New"/>
                <w:b/>
                <w:bCs/>
                <w:color w:val="000000"/>
                <w:sz w:val="32"/>
                <w:szCs w:val="32"/>
              </w:rPr>
              <w:t>2021年预算收支总表</w:t>
            </w:r>
            <w:r>
              <w:rPr>
                <w:rFonts w:hint="eastAsia" w:ascii="Courier New" w:hAnsi="Courier New" w:eastAsia="宋体" w:cs="Courier New"/>
                <w:b/>
                <w:bCs/>
                <w:color w:val="000000"/>
                <w:sz w:val="32"/>
                <w:szCs w:val="32"/>
              </w:rPr>
              <w:t xml:space="preserve"> </w:t>
            </w:r>
          </w:p>
        </w:tc>
      </w:tr>
      <w:tr>
        <w:tblPrEx>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0"/>
                <w:szCs w:val="20"/>
              </w:rPr>
            </w:pPr>
          </w:p>
        </w:tc>
        <w:tc>
          <w:tcPr>
            <w:tcW w:w="0" w:type="auto"/>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0"/>
                <w:szCs w:val="20"/>
              </w:rPr>
            </w:pPr>
          </w:p>
        </w:tc>
        <w:tc>
          <w:tcPr>
            <w:tcW w:w="0" w:type="auto"/>
            <w:tcBorders>
              <w:top w:val="nil"/>
              <w:left w:val="nil"/>
              <w:bottom w:val="nil"/>
              <w:right w:val="nil"/>
            </w:tcBorders>
            <w:shd w:val="clear" w:color="auto" w:fill="auto"/>
            <w:noWrap/>
            <w:vAlign w:val="bottom"/>
          </w:tcPr>
          <w:p>
            <w:pPr>
              <w:adjustRightInd/>
              <w:snapToGrid/>
              <w:spacing w:after="0"/>
              <w:ind w:firstLine="1600" w:firstLineChars="800"/>
              <w:rPr>
                <w:rFonts w:ascii="宋体" w:hAnsi="宋体" w:eastAsia="宋体" w:cs="Arial"/>
                <w:color w:val="000000"/>
                <w:sz w:val="20"/>
                <w:szCs w:val="20"/>
              </w:rPr>
            </w:pPr>
            <w:r>
              <w:rPr>
                <w:rFonts w:hint="eastAsia" w:ascii="宋体" w:hAnsi="宋体" w:eastAsia="宋体" w:cs="Arial"/>
                <w:color w:val="000000"/>
                <w:sz w:val="20"/>
                <w:szCs w:val="20"/>
              </w:rPr>
              <w:t>单位：万元</w:t>
            </w:r>
          </w:p>
        </w:tc>
        <w:tc>
          <w:tcPr>
            <w:tcW w:w="0" w:type="auto"/>
            <w:tcBorders>
              <w:top w:val="nil"/>
              <w:left w:val="nil"/>
              <w:bottom w:val="nil"/>
              <w:right w:val="nil"/>
            </w:tcBorders>
            <w:shd w:val="clear" w:color="auto" w:fill="auto"/>
            <w:noWrap/>
            <w:vAlign w:val="center"/>
          </w:tcPr>
          <w:p>
            <w:pPr>
              <w:adjustRightInd/>
              <w:snapToGrid/>
              <w:spacing w:after="0"/>
              <w:ind w:right="800"/>
              <w:jc w:val="right"/>
              <w:rPr>
                <w:rFonts w:ascii="宋体" w:hAnsi="宋体" w:eastAsia="宋体" w:cs="Arial"/>
                <w:color w:val="000000"/>
                <w:sz w:val="20"/>
                <w:szCs w:val="20"/>
              </w:rPr>
            </w:pPr>
          </w:p>
        </w:tc>
      </w:tr>
      <w:tr>
        <w:tblPrEx>
          <w:tblCellMar>
            <w:top w:w="0" w:type="dxa"/>
            <w:left w:w="108" w:type="dxa"/>
            <w:bottom w:w="0" w:type="dxa"/>
            <w:right w:w="108" w:type="dxa"/>
          </w:tblCellMar>
        </w:tblPrEx>
        <w:trPr>
          <w:trHeight w:val="46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收入</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支出</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项目</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2021年</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项目</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2021年</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一、一般公共预算</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1,007.01</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二、纳入预算管理的政府性基金</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外交支出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三、国有资本经营预算资金</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国防支出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四、财政专户管理资金</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公共安全支出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五、单位资金</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教育支出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990.00</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7.76</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社会保险基金支出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3.10</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节能环保支出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交通运输支出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金融支出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6.15</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预备费</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其他支出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转移性支出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债务还本支出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债务付息支出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债务发行费用支出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1,007.01</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1,007.01</w:t>
            </w:r>
          </w:p>
        </w:tc>
      </w:tr>
    </w:tbl>
    <w:p>
      <w:pPr>
        <w:pStyle w:val="4"/>
        <w:widowControl/>
        <w:spacing w:line="360" w:lineRule="auto"/>
        <w:ind w:firstLine="600" w:firstLineChars="200"/>
        <w:rPr>
          <w:rFonts w:ascii="仿宋_GB2312" w:hAnsi="仿宋_GB2312" w:eastAsia="仿宋_GB2312" w:cs="仿宋_GB2312"/>
          <w:sz w:val="30"/>
          <w:szCs w:val="30"/>
        </w:rPr>
      </w:pPr>
    </w:p>
    <w:p>
      <w:pPr>
        <w:pStyle w:val="4"/>
        <w:widowControl/>
        <w:spacing w:line="360" w:lineRule="auto"/>
        <w:jc w:val="right"/>
        <w:rPr>
          <w:rFonts w:hint="eastAsia" w:ascii="仿宋_GB2312" w:hAnsi="仿宋_GB2312" w:eastAsia="宋体" w:cs="仿宋_GB2312"/>
          <w:sz w:val="30"/>
          <w:szCs w:val="30"/>
          <w:lang w:eastAsia="zh-CN"/>
        </w:rPr>
      </w:pPr>
      <w:r>
        <w:rPr>
          <w:rFonts w:hint="eastAsia" w:ascii="宋体" w:hAnsi="宋体" w:eastAsia="宋体" w:cs="Arial"/>
          <w:color w:val="000000"/>
          <w:sz w:val="20"/>
          <w:szCs w:val="20"/>
        </w:rPr>
        <w:t>预算公开表</w:t>
      </w:r>
      <w:r>
        <w:rPr>
          <w:rFonts w:hint="eastAsia" w:ascii="宋体" w:hAnsi="宋体" w:cs="Arial"/>
          <w:color w:val="000000"/>
          <w:sz w:val="20"/>
          <w:szCs w:val="20"/>
          <w:lang w:val="en-US" w:eastAsia="zh-CN"/>
        </w:rPr>
        <w:t>9</w:t>
      </w:r>
    </w:p>
    <w:tbl>
      <w:tblPr>
        <w:tblStyle w:val="5"/>
        <w:tblW w:w="0" w:type="auto"/>
        <w:tblInd w:w="-459" w:type="dxa"/>
        <w:tblLayout w:type="autofit"/>
        <w:tblCellMar>
          <w:top w:w="0" w:type="dxa"/>
          <w:left w:w="108" w:type="dxa"/>
          <w:bottom w:w="0" w:type="dxa"/>
          <w:right w:w="108" w:type="dxa"/>
        </w:tblCellMar>
      </w:tblPr>
      <w:tblGrid>
        <w:gridCol w:w="1031"/>
        <w:gridCol w:w="2041"/>
        <w:gridCol w:w="1365"/>
        <w:gridCol w:w="739"/>
        <w:gridCol w:w="626"/>
        <w:gridCol w:w="831"/>
        <w:gridCol w:w="1112"/>
        <w:gridCol w:w="222"/>
        <w:gridCol w:w="222"/>
        <w:gridCol w:w="1216"/>
      </w:tblGrid>
      <w:tr>
        <w:tblPrEx>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0" w:type="auto"/>
            <w:gridSpan w:val="3"/>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0" w:type="auto"/>
            <w:gridSpan w:val="2"/>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0" w:type="auto"/>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0" w:type="auto"/>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0" w:type="auto"/>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0" w:type="auto"/>
            <w:tcBorders>
              <w:top w:val="nil"/>
              <w:left w:val="nil"/>
              <w:bottom w:val="nil"/>
              <w:right w:val="nil"/>
            </w:tcBorders>
            <w:shd w:val="clear" w:color="auto" w:fill="auto"/>
            <w:noWrap/>
            <w:vAlign w:val="center"/>
          </w:tcPr>
          <w:p>
            <w:pPr>
              <w:adjustRightInd/>
              <w:snapToGrid/>
              <w:spacing w:after="0"/>
              <w:jc w:val="right"/>
              <w:rPr>
                <w:rFonts w:ascii="宋体" w:hAnsi="宋体" w:eastAsia="宋体" w:cs="Arial"/>
                <w:color w:val="000000"/>
                <w:sz w:val="20"/>
                <w:szCs w:val="20"/>
              </w:rPr>
            </w:pPr>
          </w:p>
        </w:tc>
      </w:tr>
      <w:tr>
        <w:tblPrEx>
          <w:tblCellMar>
            <w:top w:w="0" w:type="dxa"/>
            <w:left w:w="108" w:type="dxa"/>
            <w:bottom w:w="0" w:type="dxa"/>
            <w:right w:w="108" w:type="dxa"/>
          </w:tblCellMar>
        </w:tblPrEx>
        <w:trPr>
          <w:trHeight w:val="720" w:hRule="atLeast"/>
        </w:trPr>
        <w:tc>
          <w:tcPr>
            <w:tcW w:w="0" w:type="auto"/>
            <w:gridSpan w:val="10"/>
            <w:tcBorders>
              <w:top w:val="nil"/>
              <w:left w:val="nil"/>
              <w:bottom w:val="nil"/>
              <w:right w:val="nil"/>
            </w:tcBorders>
            <w:shd w:val="clear" w:color="auto" w:fill="auto"/>
            <w:noWrap/>
            <w:vAlign w:val="center"/>
          </w:tcPr>
          <w:p>
            <w:pPr>
              <w:adjustRightInd/>
              <w:snapToGrid/>
              <w:spacing w:after="0"/>
              <w:jc w:val="center"/>
              <w:rPr>
                <w:rFonts w:ascii="Courier New" w:hAnsi="Courier New" w:eastAsia="宋体" w:cs="Courier New"/>
                <w:b/>
                <w:bCs/>
                <w:color w:val="000000"/>
                <w:sz w:val="32"/>
                <w:szCs w:val="32"/>
              </w:rPr>
            </w:pPr>
            <w:r>
              <w:rPr>
                <w:rFonts w:ascii="Courier New" w:hAnsi="Courier New" w:eastAsia="宋体" w:cs="Courier New"/>
                <w:b/>
                <w:bCs/>
                <w:color w:val="000000"/>
                <w:sz w:val="32"/>
                <w:szCs w:val="32"/>
              </w:rPr>
              <w:t>2021年预算收入总表</w:t>
            </w:r>
          </w:p>
        </w:tc>
      </w:tr>
      <w:tr>
        <w:tblPrEx>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center"/>
          </w:tcPr>
          <w:p>
            <w:pPr>
              <w:adjustRightInd/>
              <w:snapToGrid/>
              <w:spacing w:after="0"/>
              <w:jc w:val="center"/>
              <w:rPr>
                <w:rFonts w:ascii="宋体" w:hAnsi="宋体" w:eastAsia="宋体" w:cs="Arial"/>
                <w:color w:val="000000"/>
                <w:sz w:val="20"/>
                <w:szCs w:val="20"/>
              </w:rPr>
            </w:pPr>
          </w:p>
        </w:tc>
        <w:tc>
          <w:tcPr>
            <w:tcW w:w="0" w:type="auto"/>
            <w:tcBorders>
              <w:top w:val="nil"/>
              <w:left w:val="nil"/>
              <w:bottom w:val="nil"/>
              <w:right w:val="nil"/>
            </w:tcBorders>
            <w:shd w:val="clear" w:color="auto" w:fill="auto"/>
            <w:noWrap/>
            <w:vAlign w:val="center"/>
          </w:tcPr>
          <w:p>
            <w:pPr>
              <w:adjustRightInd/>
              <w:snapToGrid/>
              <w:spacing w:after="0"/>
              <w:jc w:val="center"/>
              <w:rPr>
                <w:rFonts w:ascii="宋体" w:hAnsi="宋体" w:eastAsia="宋体" w:cs="Arial"/>
                <w:color w:val="000000"/>
                <w:sz w:val="20"/>
                <w:szCs w:val="20"/>
              </w:rPr>
            </w:pPr>
          </w:p>
        </w:tc>
        <w:tc>
          <w:tcPr>
            <w:tcW w:w="0" w:type="auto"/>
            <w:gridSpan w:val="4"/>
            <w:tcBorders>
              <w:top w:val="nil"/>
              <w:left w:val="nil"/>
              <w:bottom w:val="nil"/>
              <w:right w:val="nil"/>
            </w:tcBorders>
            <w:shd w:val="clear" w:color="auto" w:fill="auto"/>
            <w:noWrap/>
            <w:vAlign w:val="center"/>
          </w:tcPr>
          <w:p>
            <w:pPr>
              <w:adjustRightInd/>
              <w:snapToGrid/>
              <w:spacing w:after="0"/>
              <w:jc w:val="center"/>
              <w:rPr>
                <w:rFonts w:ascii="宋体" w:hAnsi="宋体" w:eastAsia="宋体" w:cs="Arial"/>
                <w:color w:val="000000"/>
                <w:sz w:val="20"/>
                <w:szCs w:val="20"/>
              </w:rPr>
            </w:pPr>
          </w:p>
        </w:tc>
        <w:tc>
          <w:tcPr>
            <w:tcW w:w="0" w:type="auto"/>
            <w:tcBorders>
              <w:top w:val="nil"/>
              <w:left w:val="nil"/>
              <w:bottom w:val="nil"/>
              <w:right w:val="nil"/>
            </w:tcBorders>
            <w:shd w:val="clear" w:color="auto" w:fill="auto"/>
            <w:noWrap/>
            <w:vAlign w:val="center"/>
          </w:tcPr>
          <w:p>
            <w:pPr>
              <w:adjustRightInd/>
              <w:snapToGrid/>
              <w:spacing w:after="0"/>
              <w:jc w:val="center"/>
              <w:rPr>
                <w:rFonts w:ascii="宋体" w:hAnsi="宋体" w:eastAsia="宋体" w:cs="Arial"/>
                <w:color w:val="000000"/>
                <w:sz w:val="20"/>
                <w:szCs w:val="20"/>
              </w:rPr>
            </w:pPr>
          </w:p>
        </w:tc>
        <w:tc>
          <w:tcPr>
            <w:tcW w:w="0" w:type="auto"/>
            <w:tcBorders>
              <w:top w:val="nil"/>
              <w:left w:val="nil"/>
              <w:bottom w:val="nil"/>
              <w:right w:val="nil"/>
            </w:tcBorders>
            <w:shd w:val="clear" w:color="auto" w:fill="auto"/>
            <w:noWrap/>
            <w:vAlign w:val="center"/>
          </w:tcPr>
          <w:p>
            <w:pPr>
              <w:adjustRightInd/>
              <w:snapToGrid/>
              <w:spacing w:after="0"/>
              <w:jc w:val="center"/>
              <w:rPr>
                <w:rFonts w:ascii="宋体" w:hAnsi="宋体" w:eastAsia="宋体" w:cs="Arial"/>
                <w:color w:val="000000"/>
                <w:sz w:val="20"/>
                <w:szCs w:val="20"/>
              </w:rPr>
            </w:pPr>
          </w:p>
        </w:tc>
        <w:tc>
          <w:tcPr>
            <w:tcW w:w="0" w:type="auto"/>
            <w:tcBorders>
              <w:top w:val="nil"/>
              <w:left w:val="nil"/>
              <w:bottom w:val="nil"/>
              <w:right w:val="nil"/>
            </w:tcBorders>
            <w:shd w:val="clear" w:color="auto" w:fill="auto"/>
            <w:noWrap/>
            <w:vAlign w:val="center"/>
          </w:tcPr>
          <w:p>
            <w:pPr>
              <w:adjustRightInd/>
              <w:snapToGrid/>
              <w:spacing w:after="0"/>
              <w:jc w:val="center"/>
              <w:rPr>
                <w:rFonts w:ascii="宋体" w:hAnsi="宋体" w:eastAsia="宋体" w:cs="Arial"/>
                <w:color w:val="000000"/>
                <w:sz w:val="20"/>
                <w:szCs w:val="20"/>
              </w:rPr>
            </w:pPr>
          </w:p>
        </w:tc>
        <w:tc>
          <w:tcPr>
            <w:tcW w:w="0" w:type="auto"/>
            <w:tcBorders>
              <w:top w:val="nil"/>
              <w:left w:val="nil"/>
              <w:bottom w:val="nil"/>
              <w:right w:val="nil"/>
            </w:tcBorders>
            <w:shd w:val="clear" w:color="auto" w:fill="auto"/>
            <w:noWrap/>
            <w:vAlign w:val="center"/>
          </w:tcPr>
          <w:p>
            <w:pPr>
              <w:adjustRightInd/>
              <w:snapToGrid/>
              <w:spacing w:after="0"/>
              <w:jc w:val="right"/>
              <w:rPr>
                <w:rFonts w:ascii="宋体" w:hAnsi="宋体" w:eastAsia="宋体" w:cs="Arial"/>
                <w:color w:val="000000"/>
                <w:sz w:val="20"/>
                <w:szCs w:val="20"/>
              </w:rPr>
            </w:pPr>
            <w:r>
              <w:rPr>
                <w:rFonts w:hint="eastAsia" w:ascii="宋体" w:hAnsi="宋体" w:eastAsia="宋体" w:cs="Arial"/>
                <w:color w:val="000000"/>
                <w:sz w:val="20"/>
                <w:szCs w:val="20"/>
              </w:rPr>
              <w:t>单位：万元</w:t>
            </w:r>
          </w:p>
        </w:tc>
      </w:tr>
      <w:tr>
        <w:tblPrEx>
          <w:tblCellMar>
            <w:top w:w="0" w:type="dxa"/>
            <w:left w:w="108" w:type="dxa"/>
            <w:bottom w:w="0" w:type="dxa"/>
            <w:right w:w="108" w:type="dxa"/>
          </w:tblCellMar>
        </w:tblPrEx>
        <w:trPr>
          <w:trHeight w:val="49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项目</w:t>
            </w:r>
          </w:p>
        </w:tc>
        <w:tc>
          <w:tcPr>
            <w:tcW w:w="0" w:type="auto"/>
            <w:gridSpan w:val="8"/>
            <w:tcBorders>
              <w:top w:val="single" w:color="000000" w:sz="4" w:space="0"/>
              <w:left w:val="nil"/>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2021年预算数</w:t>
            </w:r>
          </w:p>
        </w:tc>
      </w:tr>
      <w:tr>
        <w:tblPrEx>
          <w:tblCellMar>
            <w:top w:w="0" w:type="dxa"/>
            <w:left w:w="108" w:type="dxa"/>
            <w:bottom w:w="0" w:type="dxa"/>
            <w:right w:w="108" w:type="dxa"/>
          </w:tblCellMar>
        </w:tblPrEx>
        <w:trPr>
          <w:trHeight w:val="90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科目编码</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科目名称</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本年收入合计</w:t>
            </w:r>
          </w:p>
        </w:tc>
        <w:tc>
          <w:tcPr>
            <w:tcW w:w="0" w:type="auto"/>
            <w:gridSpan w:val="2"/>
            <w:tcBorders>
              <w:top w:val="nil"/>
              <w:left w:val="nil"/>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一般公共预算</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政府性基金</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财政专户管理资金</w:t>
            </w:r>
          </w:p>
        </w:tc>
        <w:tc>
          <w:tcPr>
            <w:tcW w:w="0" w:type="auto"/>
            <w:gridSpan w:val="3"/>
            <w:tcBorders>
              <w:top w:val="nil"/>
              <w:left w:val="nil"/>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单位资金</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合计</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1,007.01</w:t>
            </w:r>
          </w:p>
        </w:tc>
        <w:tc>
          <w:tcPr>
            <w:tcW w:w="0" w:type="auto"/>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1,007.01</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207</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990.00</w:t>
            </w:r>
          </w:p>
        </w:tc>
        <w:tc>
          <w:tcPr>
            <w:tcW w:w="0" w:type="auto"/>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990.00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01</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文化和旅游</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16.00</w:t>
            </w:r>
          </w:p>
        </w:tc>
        <w:tc>
          <w:tcPr>
            <w:tcW w:w="0" w:type="auto"/>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16.00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99</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其他文化和旅游支出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16.00</w:t>
            </w:r>
          </w:p>
        </w:tc>
        <w:tc>
          <w:tcPr>
            <w:tcW w:w="0" w:type="auto"/>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16.00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02</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文物</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874.00</w:t>
            </w:r>
          </w:p>
        </w:tc>
        <w:tc>
          <w:tcPr>
            <w:tcW w:w="0" w:type="auto"/>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874.00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04</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文物保护</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874.00</w:t>
            </w:r>
          </w:p>
        </w:tc>
        <w:tc>
          <w:tcPr>
            <w:tcW w:w="0" w:type="auto"/>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874.00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99</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100.00</w:t>
            </w:r>
          </w:p>
        </w:tc>
        <w:tc>
          <w:tcPr>
            <w:tcW w:w="0" w:type="auto"/>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100.00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55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99</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100.00</w:t>
            </w:r>
          </w:p>
        </w:tc>
        <w:tc>
          <w:tcPr>
            <w:tcW w:w="0" w:type="auto"/>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100.00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208</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7.76</w:t>
            </w:r>
          </w:p>
        </w:tc>
        <w:tc>
          <w:tcPr>
            <w:tcW w:w="0" w:type="auto"/>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7.76</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05</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7.76</w:t>
            </w:r>
          </w:p>
        </w:tc>
        <w:tc>
          <w:tcPr>
            <w:tcW w:w="0" w:type="auto"/>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7.76</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02</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0.70</w:t>
            </w:r>
          </w:p>
        </w:tc>
        <w:tc>
          <w:tcPr>
            <w:tcW w:w="0" w:type="auto"/>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0.70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55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05</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7.06</w:t>
            </w:r>
          </w:p>
        </w:tc>
        <w:tc>
          <w:tcPr>
            <w:tcW w:w="0" w:type="auto"/>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7.06</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210</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3.10</w:t>
            </w:r>
          </w:p>
        </w:tc>
        <w:tc>
          <w:tcPr>
            <w:tcW w:w="0" w:type="auto"/>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3.10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11</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3.10</w:t>
            </w:r>
          </w:p>
        </w:tc>
        <w:tc>
          <w:tcPr>
            <w:tcW w:w="0" w:type="auto"/>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3.10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02</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事业单位医疗</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3.10</w:t>
            </w:r>
          </w:p>
        </w:tc>
        <w:tc>
          <w:tcPr>
            <w:tcW w:w="0" w:type="auto"/>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3.10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221</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6.15</w:t>
            </w:r>
          </w:p>
        </w:tc>
        <w:tc>
          <w:tcPr>
            <w:tcW w:w="0" w:type="auto"/>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6.15</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02</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住房改革支出</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6.15</w:t>
            </w:r>
          </w:p>
        </w:tc>
        <w:tc>
          <w:tcPr>
            <w:tcW w:w="0" w:type="auto"/>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6.15</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01</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住房公积金</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5.30</w:t>
            </w:r>
          </w:p>
        </w:tc>
        <w:tc>
          <w:tcPr>
            <w:tcW w:w="0" w:type="auto"/>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5.30</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02</w:t>
            </w:r>
          </w:p>
        </w:tc>
        <w:tc>
          <w:tcPr>
            <w:tcW w:w="0" w:type="auto"/>
            <w:tcBorders>
              <w:top w:val="nil"/>
              <w:left w:val="nil"/>
              <w:bottom w:val="single" w:color="000000" w:sz="4" w:space="0"/>
              <w:right w:val="single" w:color="000000" w:sz="4" w:space="0"/>
            </w:tcBorders>
            <w:shd w:val="clear" w:color="auto" w:fill="auto"/>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提租补贴</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0.85</w:t>
            </w:r>
          </w:p>
        </w:tc>
        <w:tc>
          <w:tcPr>
            <w:tcW w:w="0" w:type="auto"/>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0.85</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0" w:type="auto"/>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bl>
    <w:p>
      <w:pPr>
        <w:tabs>
          <w:tab w:val="left" w:pos="2610"/>
        </w:tabs>
        <w:rPr>
          <w:rFonts w:hint="eastAsia" w:ascii="宋体" w:hAnsi="宋体" w:eastAsia="宋体" w:cs="Arial"/>
          <w:color w:val="000000"/>
          <w:sz w:val="20"/>
          <w:szCs w:val="20"/>
        </w:rPr>
      </w:pPr>
    </w:p>
    <w:p>
      <w:pPr>
        <w:tabs>
          <w:tab w:val="left" w:pos="2610"/>
        </w:tabs>
        <w:jc w:val="right"/>
        <w:rPr>
          <w:rFonts w:hint="eastAsia" w:eastAsia="宋体"/>
          <w:lang w:eastAsia="zh-CN"/>
        </w:rPr>
      </w:pPr>
      <w:r>
        <w:rPr>
          <w:rFonts w:hint="eastAsia" w:ascii="宋体" w:hAnsi="宋体" w:eastAsia="宋体" w:cs="Arial"/>
          <w:color w:val="000000"/>
          <w:sz w:val="20"/>
          <w:szCs w:val="20"/>
        </w:rPr>
        <w:t>预算公开表1</w:t>
      </w:r>
      <w:r>
        <w:rPr>
          <w:rFonts w:hint="eastAsia" w:ascii="宋体" w:hAnsi="宋体" w:eastAsia="宋体" w:cs="Arial"/>
          <w:color w:val="000000"/>
          <w:sz w:val="20"/>
          <w:szCs w:val="20"/>
          <w:lang w:val="en-US" w:eastAsia="zh-CN"/>
        </w:rPr>
        <w:t>0</w:t>
      </w:r>
    </w:p>
    <w:tbl>
      <w:tblPr>
        <w:tblStyle w:val="5"/>
        <w:tblW w:w="0" w:type="auto"/>
        <w:tblInd w:w="93" w:type="dxa"/>
        <w:tblLayout w:type="fixed"/>
        <w:tblCellMar>
          <w:top w:w="0" w:type="dxa"/>
          <w:left w:w="108" w:type="dxa"/>
          <w:bottom w:w="0" w:type="dxa"/>
          <w:right w:w="108" w:type="dxa"/>
        </w:tblCellMar>
      </w:tblPr>
      <w:tblGrid>
        <w:gridCol w:w="1433"/>
        <w:gridCol w:w="4064"/>
        <w:gridCol w:w="1105"/>
        <w:gridCol w:w="1109"/>
        <w:gridCol w:w="242"/>
        <w:gridCol w:w="900"/>
      </w:tblGrid>
      <w:tr>
        <w:tblPrEx>
          <w:tblCellMar>
            <w:top w:w="0" w:type="dxa"/>
            <w:left w:w="108" w:type="dxa"/>
            <w:bottom w:w="0" w:type="dxa"/>
            <w:right w:w="108" w:type="dxa"/>
          </w:tblCellMar>
        </w:tblPrEx>
        <w:trPr>
          <w:trHeight w:val="315" w:hRule="atLeast"/>
        </w:trPr>
        <w:tc>
          <w:tcPr>
            <w:tcW w:w="1433" w:type="dxa"/>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4064" w:type="dxa"/>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1105" w:type="dxa"/>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1109" w:type="dxa"/>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1142" w:type="dxa"/>
            <w:gridSpan w:val="2"/>
            <w:tcBorders>
              <w:top w:val="nil"/>
              <w:left w:val="nil"/>
              <w:bottom w:val="nil"/>
              <w:right w:val="nil"/>
            </w:tcBorders>
            <w:shd w:val="clear" w:color="auto" w:fill="auto"/>
            <w:noWrap/>
            <w:vAlign w:val="center"/>
          </w:tcPr>
          <w:p>
            <w:pPr>
              <w:adjustRightInd/>
              <w:snapToGrid/>
              <w:spacing w:after="0"/>
              <w:ind w:right="800"/>
              <w:rPr>
                <w:rFonts w:ascii="宋体" w:hAnsi="宋体" w:eastAsia="宋体" w:cs="Arial"/>
                <w:color w:val="000000"/>
                <w:sz w:val="20"/>
                <w:szCs w:val="20"/>
              </w:rPr>
            </w:pPr>
          </w:p>
        </w:tc>
      </w:tr>
      <w:tr>
        <w:tblPrEx>
          <w:tblCellMar>
            <w:top w:w="0" w:type="dxa"/>
            <w:left w:w="108" w:type="dxa"/>
            <w:bottom w:w="0" w:type="dxa"/>
            <w:right w:w="108" w:type="dxa"/>
          </w:tblCellMar>
        </w:tblPrEx>
        <w:trPr>
          <w:trHeight w:val="720" w:hRule="atLeast"/>
        </w:trPr>
        <w:tc>
          <w:tcPr>
            <w:tcW w:w="8853" w:type="dxa"/>
            <w:gridSpan w:val="6"/>
            <w:tcBorders>
              <w:top w:val="nil"/>
              <w:left w:val="nil"/>
              <w:bottom w:val="nil"/>
              <w:right w:val="nil"/>
            </w:tcBorders>
            <w:shd w:val="clear" w:color="auto" w:fill="auto"/>
            <w:noWrap/>
            <w:vAlign w:val="center"/>
          </w:tcPr>
          <w:p>
            <w:pPr>
              <w:adjustRightInd/>
              <w:snapToGrid/>
              <w:spacing w:after="0"/>
              <w:jc w:val="center"/>
              <w:rPr>
                <w:rFonts w:cs="Arial" w:asciiTheme="majorEastAsia" w:hAnsiTheme="majorEastAsia" w:eastAsiaTheme="majorEastAsia"/>
                <w:b/>
                <w:bCs/>
                <w:color w:val="000000"/>
                <w:sz w:val="32"/>
                <w:szCs w:val="32"/>
              </w:rPr>
            </w:pPr>
            <w:r>
              <w:rPr>
                <w:rFonts w:hint="eastAsia" w:cs="Arial" w:asciiTheme="majorEastAsia" w:hAnsiTheme="majorEastAsia" w:eastAsiaTheme="majorEastAsia"/>
                <w:b/>
                <w:bCs/>
                <w:color w:val="000000"/>
                <w:sz w:val="32"/>
                <w:szCs w:val="32"/>
              </w:rPr>
              <w:t>2021年预算支出总表</w:t>
            </w:r>
          </w:p>
        </w:tc>
      </w:tr>
      <w:tr>
        <w:tblPrEx>
          <w:tblCellMar>
            <w:top w:w="0" w:type="dxa"/>
            <w:left w:w="108" w:type="dxa"/>
            <w:bottom w:w="0" w:type="dxa"/>
            <w:right w:w="108" w:type="dxa"/>
          </w:tblCellMar>
        </w:tblPrEx>
        <w:trPr>
          <w:trHeight w:val="300" w:hRule="atLeast"/>
        </w:trPr>
        <w:tc>
          <w:tcPr>
            <w:tcW w:w="1433" w:type="dxa"/>
            <w:tcBorders>
              <w:top w:val="nil"/>
              <w:left w:val="nil"/>
              <w:bottom w:val="nil"/>
              <w:right w:val="nil"/>
            </w:tcBorders>
            <w:shd w:val="clear" w:color="auto" w:fill="auto"/>
            <w:noWrap/>
            <w:vAlign w:val="center"/>
          </w:tcPr>
          <w:p>
            <w:pPr>
              <w:adjustRightInd/>
              <w:snapToGrid/>
              <w:spacing w:after="0"/>
              <w:jc w:val="center"/>
              <w:rPr>
                <w:rFonts w:ascii="宋体" w:hAnsi="宋体" w:eastAsia="宋体" w:cs="Arial"/>
                <w:color w:val="000000"/>
                <w:sz w:val="20"/>
                <w:szCs w:val="20"/>
              </w:rPr>
            </w:pPr>
          </w:p>
        </w:tc>
        <w:tc>
          <w:tcPr>
            <w:tcW w:w="4064" w:type="dxa"/>
            <w:tcBorders>
              <w:top w:val="nil"/>
              <w:left w:val="nil"/>
              <w:bottom w:val="nil"/>
              <w:right w:val="nil"/>
            </w:tcBorders>
            <w:shd w:val="clear" w:color="auto" w:fill="auto"/>
            <w:noWrap/>
            <w:vAlign w:val="center"/>
          </w:tcPr>
          <w:p>
            <w:pPr>
              <w:adjustRightInd/>
              <w:snapToGrid/>
              <w:spacing w:after="0"/>
              <w:jc w:val="center"/>
              <w:rPr>
                <w:rFonts w:ascii="宋体" w:hAnsi="宋体" w:eastAsia="宋体" w:cs="Arial"/>
                <w:color w:val="000000"/>
                <w:sz w:val="20"/>
                <w:szCs w:val="20"/>
              </w:rPr>
            </w:pPr>
          </w:p>
        </w:tc>
        <w:tc>
          <w:tcPr>
            <w:tcW w:w="1105" w:type="dxa"/>
            <w:tcBorders>
              <w:top w:val="nil"/>
              <w:left w:val="nil"/>
              <w:bottom w:val="nil"/>
              <w:right w:val="nil"/>
            </w:tcBorders>
            <w:shd w:val="clear" w:color="auto" w:fill="auto"/>
            <w:noWrap/>
            <w:vAlign w:val="center"/>
          </w:tcPr>
          <w:p>
            <w:pPr>
              <w:adjustRightInd/>
              <w:snapToGrid/>
              <w:spacing w:after="0"/>
              <w:jc w:val="center"/>
              <w:rPr>
                <w:rFonts w:ascii="宋体" w:hAnsi="宋体" w:eastAsia="宋体" w:cs="Arial"/>
                <w:color w:val="000000"/>
                <w:sz w:val="20"/>
                <w:szCs w:val="20"/>
              </w:rPr>
            </w:pPr>
          </w:p>
        </w:tc>
        <w:tc>
          <w:tcPr>
            <w:tcW w:w="1351" w:type="dxa"/>
            <w:gridSpan w:val="2"/>
            <w:tcBorders>
              <w:top w:val="nil"/>
              <w:left w:val="nil"/>
              <w:bottom w:val="nil"/>
              <w:right w:val="nil"/>
            </w:tcBorders>
            <w:shd w:val="clear" w:color="auto" w:fill="auto"/>
            <w:noWrap/>
            <w:vAlign w:val="center"/>
          </w:tcPr>
          <w:p>
            <w:pPr>
              <w:adjustRightInd/>
              <w:snapToGrid/>
              <w:spacing w:after="0"/>
              <w:jc w:val="center"/>
              <w:rPr>
                <w:rFonts w:ascii="宋体" w:hAnsi="宋体" w:eastAsia="宋体" w:cs="Arial"/>
                <w:color w:val="000000"/>
                <w:sz w:val="20"/>
                <w:szCs w:val="20"/>
              </w:rPr>
            </w:pPr>
            <w:r>
              <w:rPr>
                <w:rFonts w:hint="eastAsia" w:ascii="宋体" w:hAnsi="宋体" w:eastAsia="宋体" w:cs="Arial"/>
                <w:color w:val="000000"/>
                <w:sz w:val="20"/>
                <w:szCs w:val="20"/>
              </w:rPr>
              <w:t>单位：万元</w:t>
            </w:r>
          </w:p>
        </w:tc>
        <w:tc>
          <w:tcPr>
            <w:tcW w:w="900" w:type="dxa"/>
            <w:tcBorders>
              <w:top w:val="nil"/>
              <w:left w:val="nil"/>
              <w:bottom w:val="nil"/>
              <w:right w:val="nil"/>
            </w:tcBorders>
            <w:shd w:val="clear" w:color="auto" w:fill="auto"/>
            <w:noWrap/>
            <w:vAlign w:val="center"/>
          </w:tcPr>
          <w:p>
            <w:pPr>
              <w:adjustRightInd/>
              <w:snapToGrid/>
              <w:spacing w:after="0"/>
              <w:jc w:val="right"/>
              <w:rPr>
                <w:rFonts w:ascii="宋体" w:hAnsi="宋体" w:eastAsia="宋体" w:cs="Arial"/>
                <w:color w:val="000000"/>
                <w:sz w:val="20"/>
                <w:szCs w:val="20"/>
              </w:rPr>
            </w:pPr>
          </w:p>
        </w:tc>
      </w:tr>
      <w:tr>
        <w:tblPrEx>
          <w:tblCellMar>
            <w:top w:w="0" w:type="dxa"/>
            <w:left w:w="108" w:type="dxa"/>
            <w:bottom w:w="0" w:type="dxa"/>
            <w:right w:w="108" w:type="dxa"/>
          </w:tblCellMar>
        </w:tblPrEx>
        <w:trPr>
          <w:trHeight w:val="450" w:hRule="atLeast"/>
        </w:trPr>
        <w:tc>
          <w:tcPr>
            <w:tcW w:w="54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项目</w:t>
            </w:r>
          </w:p>
        </w:tc>
        <w:tc>
          <w:tcPr>
            <w:tcW w:w="3356" w:type="dxa"/>
            <w:gridSpan w:val="4"/>
            <w:tcBorders>
              <w:top w:val="single" w:color="000000" w:sz="4" w:space="0"/>
              <w:left w:val="nil"/>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2021年预算数</w:t>
            </w:r>
          </w:p>
        </w:tc>
      </w:tr>
      <w:tr>
        <w:tblPrEx>
          <w:tblCellMar>
            <w:top w:w="0" w:type="dxa"/>
            <w:left w:w="108" w:type="dxa"/>
            <w:bottom w:w="0" w:type="dxa"/>
            <w:right w:w="108" w:type="dxa"/>
          </w:tblCellMar>
        </w:tblPrEx>
        <w:trPr>
          <w:trHeight w:val="450" w:hRule="atLeast"/>
        </w:trPr>
        <w:tc>
          <w:tcPr>
            <w:tcW w:w="1433"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科目编码</w:t>
            </w:r>
          </w:p>
        </w:tc>
        <w:tc>
          <w:tcPr>
            <w:tcW w:w="4064" w:type="dxa"/>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科目名称</w:t>
            </w:r>
          </w:p>
        </w:tc>
        <w:tc>
          <w:tcPr>
            <w:tcW w:w="1105" w:type="dxa"/>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合计</w:t>
            </w:r>
          </w:p>
        </w:tc>
        <w:tc>
          <w:tcPr>
            <w:tcW w:w="1109" w:type="dxa"/>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基本支出</w:t>
            </w:r>
          </w:p>
        </w:tc>
        <w:tc>
          <w:tcPr>
            <w:tcW w:w="1142"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项目支出</w:t>
            </w:r>
          </w:p>
        </w:tc>
      </w:tr>
      <w:tr>
        <w:tblPrEx>
          <w:tblCellMar>
            <w:top w:w="0" w:type="dxa"/>
            <w:left w:w="108" w:type="dxa"/>
            <w:bottom w:w="0" w:type="dxa"/>
            <w:right w:w="108" w:type="dxa"/>
          </w:tblCellMar>
        </w:tblPrEx>
        <w:trPr>
          <w:trHeight w:val="450" w:hRule="atLeast"/>
        </w:trPr>
        <w:tc>
          <w:tcPr>
            <w:tcW w:w="1433"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4064"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合计</w:t>
            </w:r>
          </w:p>
        </w:tc>
        <w:tc>
          <w:tcPr>
            <w:tcW w:w="1105"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1,007.01</w:t>
            </w:r>
          </w:p>
        </w:tc>
        <w:tc>
          <w:tcPr>
            <w:tcW w:w="1109"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68.87</w:t>
            </w:r>
          </w:p>
        </w:tc>
        <w:tc>
          <w:tcPr>
            <w:tcW w:w="1142"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938.14</w:t>
            </w:r>
          </w:p>
        </w:tc>
      </w:tr>
      <w:tr>
        <w:tblPrEx>
          <w:tblCellMar>
            <w:top w:w="0" w:type="dxa"/>
            <w:left w:w="108" w:type="dxa"/>
            <w:bottom w:w="0" w:type="dxa"/>
            <w:right w:w="108" w:type="dxa"/>
          </w:tblCellMar>
        </w:tblPrEx>
        <w:trPr>
          <w:trHeight w:val="450" w:hRule="atLeast"/>
        </w:trPr>
        <w:tc>
          <w:tcPr>
            <w:tcW w:w="1433"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207</w:t>
            </w:r>
          </w:p>
        </w:tc>
        <w:tc>
          <w:tcPr>
            <w:tcW w:w="4064"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文化旅游体育与传媒支出</w:t>
            </w:r>
          </w:p>
        </w:tc>
        <w:tc>
          <w:tcPr>
            <w:tcW w:w="1105"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990.00</w:t>
            </w:r>
          </w:p>
        </w:tc>
        <w:tc>
          <w:tcPr>
            <w:tcW w:w="1109"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142"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1433"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01</w:t>
            </w:r>
          </w:p>
        </w:tc>
        <w:tc>
          <w:tcPr>
            <w:tcW w:w="4064"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文化和旅游</w:t>
            </w:r>
          </w:p>
        </w:tc>
        <w:tc>
          <w:tcPr>
            <w:tcW w:w="1105"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16.00</w:t>
            </w:r>
          </w:p>
        </w:tc>
        <w:tc>
          <w:tcPr>
            <w:tcW w:w="1109"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142"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1433"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99</w:t>
            </w:r>
          </w:p>
        </w:tc>
        <w:tc>
          <w:tcPr>
            <w:tcW w:w="4064"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其他文化和旅游支出</w:t>
            </w:r>
          </w:p>
        </w:tc>
        <w:tc>
          <w:tcPr>
            <w:tcW w:w="1105"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16.00</w:t>
            </w:r>
          </w:p>
        </w:tc>
        <w:tc>
          <w:tcPr>
            <w:tcW w:w="1109"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142"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16.00</w:t>
            </w:r>
          </w:p>
        </w:tc>
      </w:tr>
      <w:tr>
        <w:tblPrEx>
          <w:tblCellMar>
            <w:top w:w="0" w:type="dxa"/>
            <w:left w:w="108" w:type="dxa"/>
            <w:bottom w:w="0" w:type="dxa"/>
            <w:right w:w="108" w:type="dxa"/>
          </w:tblCellMar>
        </w:tblPrEx>
        <w:trPr>
          <w:trHeight w:val="450" w:hRule="atLeast"/>
        </w:trPr>
        <w:tc>
          <w:tcPr>
            <w:tcW w:w="1433"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02</w:t>
            </w:r>
          </w:p>
        </w:tc>
        <w:tc>
          <w:tcPr>
            <w:tcW w:w="4064"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文物</w:t>
            </w:r>
          </w:p>
        </w:tc>
        <w:tc>
          <w:tcPr>
            <w:tcW w:w="1105"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874.00</w:t>
            </w:r>
          </w:p>
        </w:tc>
        <w:tc>
          <w:tcPr>
            <w:tcW w:w="1109"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142"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1433"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04</w:t>
            </w:r>
          </w:p>
        </w:tc>
        <w:tc>
          <w:tcPr>
            <w:tcW w:w="4064"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文物保护</w:t>
            </w:r>
          </w:p>
        </w:tc>
        <w:tc>
          <w:tcPr>
            <w:tcW w:w="1105"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874.00</w:t>
            </w:r>
          </w:p>
        </w:tc>
        <w:tc>
          <w:tcPr>
            <w:tcW w:w="1109"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51.86</w:t>
            </w:r>
          </w:p>
        </w:tc>
        <w:tc>
          <w:tcPr>
            <w:tcW w:w="1142"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822.14</w:t>
            </w:r>
          </w:p>
        </w:tc>
      </w:tr>
      <w:tr>
        <w:tblPrEx>
          <w:tblCellMar>
            <w:top w:w="0" w:type="dxa"/>
            <w:left w:w="108" w:type="dxa"/>
            <w:bottom w:w="0" w:type="dxa"/>
            <w:right w:w="108" w:type="dxa"/>
          </w:tblCellMar>
        </w:tblPrEx>
        <w:trPr>
          <w:trHeight w:val="450" w:hRule="atLeast"/>
        </w:trPr>
        <w:tc>
          <w:tcPr>
            <w:tcW w:w="1433"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99</w:t>
            </w:r>
          </w:p>
        </w:tc>
        <w:tc>
          <w:tcPr>
            <w:tcW w:w="4064"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其他文化旅游体育与传媒支出</w:t>
            </w:r>
          </w:p>
        </w:tc>
        <w:tc>
          <w:tcPr>
            <w:tcW w:w="1105"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100.00</w:t>
            </w:r>
          </w:p>
        </w:tc>
        <w:tc>
          <w:tcPr>
            <w:tcW w:w="1109"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142"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1433"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99</w:t>
            </w:r>
          </w:p>
        </w:tc>
        <w:tc>
          <w:tcPr>
            <w:tcW w:w="4064"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其他文化旅游体育与传媒支出</w:t>
            </w:r>
          </w:p>
        </w:tc>
        <w:tc>
          <w:tcPr>
            <w:tcW w:w="1105"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100.00</w:t>
            </w:r>
          </w:p>
        </w:tc>
        <w:tc>
          <w:tcPr>
            <w:tcW w:w="1109"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142"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100.00</w:t>
            </w:r>
          </w:p>
        </w:tc>
      </w:tr>
      <w:tr>
        <w:tblPrEx>
          <w:tblCellMar>
            <w:top w:w="0" w:type="dxa"/>
            <w:left w:w="108" w:type="dxa"/>
            <w:bottom w:w="0" w:type="dxa"/>
            <w:right w:w="108" w:type="dxa"/>
          </w:tblCellMar>
        </w:tblPrEx>
        <w:trPr>
          <w:trHeight w:val="450" w:hRule="atLeast"/>
        </w:trPr>
        <w:tc>
          <w:tcPr>
            <w:tcW w:w="1433"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208</w:t>
            </w:r>
          </w:p>
        </w:tc>
        <w:tc>
          <w:tcPr>
            <w:tcW w:w="4064"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社会保障和就业支出</w:t>
            </w:r>
          </w:p>
        </w:tc>
        <w:tc>
          <w:tcPr>
            <w:tcW w:w="1105"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7.76</w:t>
            </w:r>
          </w:p>
        </w:tc>
        <w:tc>
          <w:tcPr>
            <w:tcW w:w="1109"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142"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1433"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05</w:t>
            </w:r>
          </w:p>
        </w:tc>
        <w:tc>
          <w:tcPr>
            <w:tcW w:w="4064"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行政事业单位养老支出</w:t>
            </w:r>
          </w:p>
        </w:tc>
        <w:tc>
          <w:tcPr>
            <w:tcW w:w="1105"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7.76</w:t>
            </w:r>
          </w:p>
        </w:tc>
        <w:tc>
          <w:tcPr>
            <w:tcW w:w="1109"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142"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1433"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02</w:t>
            </w:r>
          </w:p>
        </w:tc>
        <w:tc>
          <w:tcPr>
            <w:tcW w:w="4064"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事业单位离退休</w:t>
            </w:r>
          </w:p>
        </w:tc>
        <w:tc>
          <w:tcPr>
            <w:tcW w:w="1105"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0.70</w:t>
            </w:r>
          </w:p>
        </w:tc>
        <w:tc>
          <w:tcPr>
            <w:tcW w:w="1109"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0.70</w:t>
            </w:r>
          </w:p>
        </w:tc>
        <w:tc>
          <w:tcPr>
            <w:tcW w:w="1142"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1433"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05</w:t>
            </w:r>
          </w:p>
        </w:tc>
        <w:tc>
          <w:tcPr>
            <w:tcW w:w="4064"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机关事业单位基本养老保险缴费支出</w:t>
            </w:r>
          </w:p>
        </w:tc>
        <w:tc>
          <w:tcPr>
            <w:tcW w:w="1105"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7.06</w:t>
            </w:r>
          </w:p>
        </w:tc>
        <w:tc>
          <w:tcPr>
            <w:tcW w:w="1109"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7.06</w:t>
            </w:r>
          </w:p>
        </w:tc>
        <w:tc>
          <w:tcPr>
            <w:tcW w:w="1142"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1433"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210</w:t>
            </w:r>
          </w:p>
        </w:tc>
        <w:tc>
          <w:tcPr>
            <w:tcW w:w="4064"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卫生健康支出</w:t>
            </w:r>
          </w:p>
        </w:tc>
        <w:tc>
          <w:tcPr>
            <w:tcW w:w="1105"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3.10</w:t>
            </w:r>
          </w:p>
        </w:tc>
        <w:tc>
          <w:tcPr>
            <w:tcW w:w="1109"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142"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1433"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11</w:t>
            </w:r>
          </w:p>
        </w:tc>
        <w:tc>
          <w:tcPr>
            <w:tcW w:w="4064"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行政事业单位医疗</w:t>
            </w:r>
          </w:p>
        </w:tc>
        <w:tc>
          <w:tcPr>
            <w:tcW w:w="1105"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3.10</w:t>
            </w:r>
          </w:p>
        </w:tc>
        <w:tc>
          <w:tcPr>
            <w:tcW w:w="1109"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142"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1433"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02</w:t>
            </w:r>
          </w:p>
        </w:tc>
        <w:tc>
          <w:tcPr>
            <w:tcW w:w="4064"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事业单位医疗</w:t>
            </w:r>
          </w:p>
        </w:tc>
        <w:tc>
          <w:tcPr>
            <w:tcW w:w="1105"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3.10</w:t>
            </w:r>
          </w:p>
        </w:tc>
        <w:tc>
          <w:tcPr>
            <w:tcW w:w="1109"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3.10</w:t>
            </w:r>
          </w:p>
        </w:tc>
        <w:tc>
          <w:tcPr>
            <w:tcW w:w="1142"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1433"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221</w:t>
            </w:r>
          </w:p>
        </w:tc>
        <w:tc>
          <w:tcPr>
            <w:tcW w:w="4064"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住房保障支出</w:t>
            </w:r>
          </w:p>
        </w:tc>
        <w:tc>
          <w:tcPr>
            <w:tcW w:w="1105"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6.15</w:t>
            </w:r>
          </w:p>
        </w:tc>
        <w:tc>
          <w:tcPr>
            <w:tcW w:w="1109"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142"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1433"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02</w:t>
            </w:r>
          </w:p>
        </w:tc>
        <w:tc>
          <w:tcPr>
            <w:tcW w:w="4064"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住房改革支出</w:t>
            </w:r>
          </w:p>
        </w:tc>
        <w:tc>
          <w:tcPr>
            <w:tcW w:w="1105"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6.15</w:t>
            </w:r>
          </w:p>
        </w:tc>
        <w:tc>
          <w:tcPr>
            <w:tcW w:w="1109"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1142"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1433"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01</w:t>
            </w:r>
          </w:p>
        </w:tc>
        <w:tc>
          <w:tcPr>
            <w:tcW w:w="4064"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住房公积金</w:t>
            </w:r>
          </w:p>
        </w:tc>
        <w:tc>
          <w:tcPr>
            <w:tcW w:w="1105"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5.30</w:t>
            </w:r>
          </w:p>
        </w:tc>
        <w:tc>
          <w:tcPr>
            <w:tcW w:w="1109"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5.30</w:t>
            </w:r>
          </w:p>
        </w:tc>
        <w:tc>
          <w:tcPr>
            <w:tcW w:w="1142"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r>
        <w:tblPrEx>
          <w:tblCellMar>
            <w:top w:w="0" w:type="dxa"/>
            <w:left w:w="108" w:type="dxa"/>
            <w:bottom w:w="0" w:type="dxa"/>
            <w:right w:w="108" w:type="dxa"/>
          </w:tblCellMar>
        </w:tblPrEx>
        <w:trPr>
          <w:trHeight w:val="450" w:hRule="atLeast"/>
        </w:trPr>
        <w:tc>
          <w:tcPr>
            <w:tcW w:w="1433"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02</w:t>
            </w:r>
          </w:p>
        </w:tc>
        <w:tc>
          <w:tcPr>
            <w:tcW w:w="4064"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提租补贴</w:t>
            </w:r>
          </w:p>
        </w:tc>
        <w:tc>
          <w:tcPr>
            <w:tcW w:w="1105"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0.85</w:t>
            </w:r>
          </w:p>
        </w:tc>
        <w:tc>
          <w:tcPr>
            <w:tcW w:w="1109" w:type="dxa"/>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sz w:val="24"/>
                <w:szCs w:val="24"/>
              </w:rPr>
            </w:pPr>
            <w:r>
              <w:rPr>
                <w:rFonts w:hint="eastAsia" w:ascii="宋体" w:hAnsi="宋体" w:eastAsia="宋体" w:cs="Arial"/>
                <w:color w:val="000000"/>
                <w:sz w:val="24"/>
                <w:szCs w:val="24"/>
              </w:rPr>
              <w:t>0.85</w:t>
            </w:r>
          </w:p>
        </w:tc>
        <w:tc>
          <w:tcPr>
            <w:tcW w:w="1142" w:type="dxa"/>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bl>
    <w:p>
      <w:pPr>
        <w:tabs>
          <w:tab w:val="left" w:pos="2610"/>
        </w:tabs>
      </w:pPr>
    </w:p>
    <w:p>
      <w:pPr>
        <w:tabs>
          <w:tab w:val="left" w:pos="2610"/>
        </w:tabs>
      </w:pPr>
    </w:p>
    <w:p>
      <w:pPr>
        <w:tabs>
          <w:tab w:val="left" w:pos="2610"/>
        </w:tabs>
      </w:pPr>
    </w:p>
    <w:p>
      <w:pPr>
        <w:tabs>
          <w:tab w:val="left" w:pos="2610"/>
        </w:tabs>
        <w:jc w:val="right"/>
        <w:rPr>
          <w:rFonts w:hint="eastAsia" w:eastAsia="宋体"/>
          <w:lang w:eastAsia="zh-CN"/>
        </w:rPr>
      </w:pPr>
      <w:r>
        <w:rPr>
          <w:rFonts w:hint="eastAsia" w:ascii="宋体" w:hAnsi="宋体" w:eastAsia="宋体" w:cs="Arial"/>
          <w:color w:val="000000"/>
          <w:sz w:val="20"/>
          <w:szCs w:val="20"/>
        </w:rPr>
        <w:t>预算公开表1</w:t>
      </w:r>
      <w:r>
        <w:rPr>
          <w:rFonts w:hint="eastAsia" w:ascii="宋体" w:hAnsi="宋体" w:eastAsia="宋体" w:cs="Arial"/>
          <w:color w:val="000000"/>
          <w:sz w:val="20"/>
          <w:szCs w:val="20"/>
          <w:lang w:val="en-US" w:eastAsia="zh-CN"/>
        </w:rPr>
        <w:t>1</w:t>
      </w:r>
    </w:p>
    <w:p>
      <w:pPr>
        <w:tabs>
          <w:tab w:val="left" w:pos="2610"/>
        </w:tabs>
      </w:pPr>
    </w:p>
    <w:tbl>
      <w:tblPr>
        <w:tblStyle w:val="5"/>
        <w:tblW w:w="8520" w:type="dxa"/>
        <w:tblInd w:w="93" w:type="dxa"/>
        <w:tblLayout w:type="autofit"/>
        <w:tblCellMar>
          <w:top w:w="0" w:type="dxa"/>
          <w:left w:w="108" w:type="dxa"/>
          <w:bottom w:w="0" w:type="dxa"/>
          <w:right w:w="108" w:type="dxa"/>
        </w:tblCellMar>
      </w:tblPr>
      <w:tblGrid>
        <w:gridCol w:w="3345"/>
        <w:gridCol w:w="5175"/>
      </w:tblGrid>
      <w:tr>
        <w:tblPrEx>
          <w:tblCellMar>
            <w:top w:w="0" w:type="dxa"/>
            <w:left w:w="108" w:type="dxa"/>
            <w:bottom w:w="0" w:type="dxa"/>
            <w:right w:w="108" w:type="dxa"/>
          </w:tblCellMar>
        </w:tblPrEx>
        <w:trPr>
          <w:trHeight w:val="765" w:hRule="atLeast"/>
        </w:trPr>
        <w:tc>
          <w:tcPr>
            <w:tcW w:w="8520" w:type="dxa"/>
            <w:gridSpan w:val="2"/>
            <w:tcBorders>
              <w:top w:val="nil"/>
              <w:left w:val="nil"/>
              <w:bottom w:val="nil"/>
              <w:right w:val="nil"/>
            </w:tcBorders>
            <w:shd w:val="clear" w:color="auto" w:fill="auto"/>
            <w:noWrap/>
            <w:vAlign w:val="center"/>
          </w:tcPr>
          <w:p>
            <w:pPr>
              <w:adjustRightInd/>
              <w:snapToGrid/>
              <w:spacing w:after="0"/>
              <w:jc w:val="center"/>
              <w:rPr>
                <w:rFonts w:ascii="Courier New" w:hAnsi="Courier New" w:eastAsia="宋体" w:cs="Courier New"/>
                <w:b/>
                <w:bCs/>
                <w:color w:val="000000"/>
                <w:sz w:val="32"/>
                <w:szCs w:val="32"/>
              </w:rPr>
            </w:pPr>
            <w:r>
              <w:rPr>
                <w:rFonts w:ascii="Courier New" w:hAnsi="Courier New" w:eastAsia="宋体" w:cs="Courier New"/>
                <w:b/>
                <w:bCs/>
                <w:color w:val="000000"/>
                <w:sz w:val="32"/>
                <w:szCs w:val="32"/>
              </w:rPr>
              <w:t>2021年机关运行经费预算财政拨款情况统计表</w:t>
            </w:r>
          </w:p>
        </w:tc>
      </w:tr>
      <w:tr>
        <w:tblPrEx>
          <w:tblCellMar>
            <w:top w:w="0" w:type="dxa"/>
            <w:left w:w="108" w:type="dxa"/>
            <w:bottom w:w="0" w:type="dxa"/>
            <w:right w:w="108" w:type="dxa"/>
          </w:tblCellMar>
        </w:tblPrEx>
        <w:trPr>
          <w:trHeight w:val="375" w:hRule="atLeast"/>
        </w:trPr>
        <w:tc>
          <w:tcPr>
            <w:tcW w:w="3345" w:type="dxa"/>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5175" w:type="dxa"/>
            <w:tcBorders>
              <w:top w:val="nil"/>
              <w:left w:val="nil"/>
              <w:bottom w:val="nil"/>
              <w:right w:val="nil"/>
            </w:tcBorders>
            <w:shd w:val="clear" w:color="auto" w:fill="auto"/>
            <w:noWrap/>
            <w:vAlign w:val="center"/>
          </w:tcPr>
          <w:p>
            <w:pPr>
              <w:adjustRightInd/>
              <w:snapToGrid/>
              <w:spacing w:after="0"/>
              <w:jc w:val="right"/>
              <w:rPr>
                <w:rFonts w:ascii="宋体" w:hAnsi="宋体" w:eastAsia="宋体" w:cs="Arial"/>
                <w:color w:val="000000"/>
                <w:sz w:val="20"/>
                <w:szCs w:val="20"/>
              </w:rPr>
            </w:pPr>
            <w:r>
              <w:rPr>
                <w:rFonts w:hint="eastAsia" w:ascii="宋体" w:hAnsi="宋体" w:eastAsia="宋体" w:cs="Arial"/>
                <w:color w:val="000000"/>
                <w:sz w:val="20"/>
                <w:szCs w:val="20"/>
              </w:rPr>
              <w:t>单位:万元</w:t>
            </w:r>
          </w:p>
        </w:tc>
      </w:tr>
      <w:tr>
        <w:tblPrEx>
          <w:tblCellMar>
            <w:top w:w="0" w:type="dxa"/>
            <w:left w:w="108" w:type="dxa"/>
            <w:bottom w:w="0" w:type="dxa"/>
            <w:right w:w="108" w:type="dxa"/>
          </w:tblCellMar>
        </w:tblPrEx>
        <w:trPr>
          <w:trHeight w:val="510" w:hRule="atLeast"/>
        </w:trPr>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单位名称</w:t>
            </w:r>
          </w:p>
        </w:tc>
        <w:tc>
          <w:tcPr>
            <w:tcW w:w="5175" w:type="dxa"/>
            <w:tcBorders>
              <w:top w:val="single" w:color="000000" w:sz="4" w:space="0"/>
              <w:left w:val="nil"/>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2021年预算数</w:t>
            </w:r>
          </w:p>
        </w:tc>
      </w:tr>
      <w:tr>
        <w:tblPrEx>
          <w:tblCellMar>
            <w:top w:w="0" w:type="dxa"/>
            <w:left w:w="108" w:type="dxa"/>
            <w:bottom w:w="0" w:type="dxa"/>
            <w:right w:w="108" w:type="dxa"/>
          </w:tblCellMar>
        </w:tblPrEx>
        <w:trPr>
          <w:trHeight w:val="510" w:hRule="atLeast"/>
        </w:trPr>
        <w:tc>
          <w:tcPr>
            <w:tcW w:w="3345" w:type="dxa"/>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c>
          <w:tcPr>
            <w:tcW w:w="5175" w:type="dxa"/>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　</w:t>
            </w:r>
          </w:p>
        </w:tc>
      </w:tr>
    </w:tbl>
    <w:p>
      <w:pPr>
        <w:tabs>
          <w:tab w:val="left" w:pos="2610"/>
        </w:tabs>
      </w:pPr>
    </w:p>
    <w:p>
      <w:pPr>
        <w:tabs>
          <w:tab w:val="left" w:pos="2610"/>
        </w:tabs>
      </w:pPr>
    </w:p>
    <w:p>
      <w:pPr>
        <w:tabs>
          <w:tab w:val="left" w:pos="2610"/>
        </w:tabs>
      </w:pPr>
    </w:p>
    <w:p>
      <w:pPr>
        <w:tabs>
          <w:tab w:val="left" w:pos="2610"/>
        </w:tabs>
      </w:pPr>
    </w:p>
    <w:p>
      <w:pPr>
        <w:tabs>
          <w:tab w:val="left" w:pos="2610"/>
        </w:tabs>
      </w:pPr>
    </w:p>
    <w:p>
      <w:pPr>
        <w:tabs>
          <w:tab w:val="left" w:pos="2610"/>
        </w:tabs>
      </w:pPr>
    </w:p>
    <w:p>
      <w:pPr>
        <w:tabs>
          <w:tab w:val="left" w:pos="2610"/>
        </w:tabs>
      </w:pPr>
    </w:p>
    <w:p>
      <w:pPr>
        <w:tabs>
          <w:tab w:val="left" w:pos="2610"/>
        </w:tabs>
      </w:pPr>
    </w:p>
    <w:p>
      <w:pPr>
        <w:tabs>
          <w:tab w:val="left" w:pos="2610"/>
        </w:tabs>
      </w:pPr>
    </w:p>
    <w:p>
      <w:pPr>
        <w:tabs>
          <w:tab w:val="left" w:pos="2610"/>
        </w:tabs>
      </w:pPr>
    </w:p>
    <w:p>
      <w:pPr>
        <w:tabs>
          <w:tab w:val="left" w:pos="2610"/>
        </w:tabs>
      </w:pPr>
    </w:p>
    <w:p>
      <w:pPr>
        <w:tabs>
          <w:tab w:val="left" w:pos="2610"/>
        </w:tabs>
      </w:pPr>
    </w:p>
    <w:p>
      <w:pPr>
        <w:tabs>
          <w:tab w:val="left" w:pos="2610"/>
        </w:tabs>
      </w:pPr>
    </w:p>
    <w:p>
      <w:pPr>
        <w:tabs>
          <w:tab w:val="left" w:pos="2610"/>
        </w:tabs>
      </w:pPr>
    </w:p>
    <w:p>
      <w:pPr>
        <w:tabs>
          <w:tab w:val="left" w:pos="2610"/>
        </w:tabs>
      </w:pPr>
    </w:p>
    <w:p>
      <w:pPr>
        <w:tabs>
          <w:tab w:val="left" w:pos="2610"/>
        </w:tabs>
      </w:pPr>
    </w:p>
    <w:p>
      <w:pPr>
        <w:tabs>
          <w:tab w:val="left" w:pos="2610"/>
        </w:tabs>
      </w:pPr>
    </w:p>
    <w:p>
      <w:pPr>
        <w:adjustRightInd/>
        <w:snapToGrid/>
        <w:spacing w:after="0"/>
        <w:rPr>
          <w:rFonts w:ascii="宋体" w:hAnsi="宋体" w:eastAsia="宋体" w:cs="Arial"/>
          <w:b/>
          <w:bCs/>
          <w:color w:val="000000"/>
          <w:sz w:val="18"/>
          <w:szCs w:val="18"/>
        </w:rPr>
        <w:sectPr>
          <w:pgSz w:w="11906" w:h="16838"/>
          <w:pgMar w:top="1440" w:right="1588" w:bottom="1440" w:left="1588" w:header="709" w:footer="709" w:gutter="0"/>
          <w:cols w:space="708" w:num="1"/>
          <w:docGrid w:linePitch="360" w:charSpace="0"/>
        </w:sectPr>
      </w:pPr>
    </w:p>
    <w:p>
      <w:pPr>
        <w:tabs>
          <w:tab w:val="left" w:pos="1710"/>
        </w:tabs>
      </w:pPr>
    </w:p>
    <w:tbl>
      <w:tblPr>
        <w:tblStyle w:val="5"/>
        <w:tblW w:w="5000" w:type="pct"/>
        <w:tblInd w:w="0" w:type="dxa"/>
        <w:tblLayout w:type="fixed"/>
        <w:tblCellMar>
          <w:top w:w="0" w:type="dxa"/>
          <w:left w:w="108" w:type="dxa"/>
          <w:bottom w:w="0" w:type="dxa"/>
          <w:right w:w="108" w:type="dxa"/>
        </w:tblCellMar>
      </w:tblPr>
      <w:tblGrid>
        <w:gridCol w:w="1240"/>
        <w:gridCol w:w="2197"/>
        <w:gridCol w:w="251"/>
        <w:gridCol w:w="1925"/>
        <w:gridCol w:w="2168"/>
        <w:gridCol w:w="1544"/>
        <w:gridCol w:w="195"/>
        <w:gridCol w:w="174"/>
        <w:gridCol w:w="242"/>
        <w:gridCol w:w="520"/>
        <w:gridCol w:w="512"/>
        <w:gridCol w:w="790"/>
        <w:gridCol w:w="801"/>
        <w:gridCol w:w="982"/>
        <w:gridCol w:w="352"/>
        <w:gridCol w:w="112"/>
        <w:gridCol w:w="781"/>
      </w:tblGrid>
      <w:tr>
        <w:tblPrEx>
          <w:tblCellMar>
            <w:top w:w="0" w:type="dxa"/>
            <w:left w:w="108" w:type="dxa"/>
            <w:bottom w:w="0" w:type="dxa"/>
            <w:right w:w="108" w:type="dxa"/>
          </w:tblCellMar>
        </w:tblPrEx>
        <w:trPr>
          <w:trHeight w:val="300" w:hRule="atLeast"/>
        </w:trPr>
        <w:tc>
          <w:tcPr>
            <w:tcW w:w="1247" w:type="pct"/>
            <w:gridSpan w:val="3"/>
            <w:tcBorders>
              <w:top w:val="nil"/>
              <w:left w:val="nil"/>
              <w:bottom w:val="nil"/>
              <w:right w:val="nil"/>
            </w:tcBorders>
            <w:shd w:val="clear" w:color="auto" w:fill="auto"/>
            <w:noWrap/>
            <w:vAlign w:val="bottom"/>
          </w:tcPr>
          <w:p>
            <w:pPr>
              <w:adjustRightInd/>
              <w:snapToGrid/>
              <w:spacing w:after="0"/>
              <w:rPr>
                <w:rFonts w:ascii="宋体" w:hAnsi="宋体" w:eastAsia="宋体" w:cs="Arial"/>
                <w:b/>
                <w:bCs/>
                <w:color w:val="000000"/>
                <w:sz w:val="18"/>
                <w:szCs w:val="18"/>
              </w:rPr>
            </w:pPr>
          </w:p>
        </w:tc>
        <w:tc>
          <w:tcPr>
            <w:tcW w:w="1906" w:type="pct"/>
            <w:gridSpan w:val="3"/>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125" w:type="pct"/>
            <w:gridSpan w:val="2"/>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82" w:type="pct"/>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176" w:type="pct"/>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440" w:type="pct"/>
            <w:gridSpan w:val="2"/>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603" w:type="pct"/>
            <w:gridSpan w:val="2"/>
            <w:tcBorders>
              <w:top w:val="nil"/>
              <w:left w:val="nil"/>
              <w:bottom w:val="nil"/>
              <w:right w:val="nil"/>
            </w:tcBorders>
            <w:shd w:val="clear" w:color="auto" w:fill="auto"/>
            <w:noWrap/>
            <w:vAlign w:val="bottom"/>
          </w:tcPr>
          <w:p>
            <w:pPr>
              <w:adjustRightInd/>
              <w:snapToGrid/>
              <w:spacing w:after="0"/>
              <w:jc w:val="right"/>
              <w:rPr>
                <w:rFonts w:hint="eastAsia" w:ascii="宋体" w:hAnsi="宋体" w:eastAsia="宋体" w:cs="Arial"/>
                <w:color w:val="000000"/>
                <w:sz w:val="20"/>
                <w:szCs w:val="20"/>
                <w:lang w:eastAsia="zh-CN"/>
              </w:rPr>
            </w:pPr>
            <w:r>
              <w:rPr>
                <w:rFonts w:hint="eastAsia" w:ascii="宋体" w:hAnsi="宋体" w:eastAsia="宋体" w:cs="Arial"/>
                <w:color w:val="000000"/>
                <w:sz w:val="20"/>
                <w:szCs w:val="20"/>
              </w:rPr>
              <w:t>预算公开表1</w:t>
            </w:r>
            <w:r>
              <w:rPr>
                <w:rFonts w:hint="eastAsia" w:ascii="宋体" w:hAnsi="宋体" w:eastAsia="宋体" w:cs="Arial"/>
                <w:color w:val="000000"/>
                <w:sz w:val="20"/>
                <w:szCs w:val="20"/>
                <w:lang w:val="en-US" w:eastAsia="zh-CN"/>
              </w:rPr>
              <w:t>2</w:t>
            </w:r>
          </w:p>
        </w:tc>
        <w:tc>
          <w:tcPr>
            <w:tcW w:w="119" w:type="pct"/>
            <w:tcBorders>
              <w:top w:val="nil"/>
              <w:left w:val="nil"/>
              <w:bottom w:val="nil"/>
              <w:right w:val="nil"/>
            </w:tcBorders>
            <w:shd w:val="clear" w:color="auto" w:fill="auto"/>
            <w:noWrap/>
            <w:vAlign w:val="bottom"/>
          </w:tcPr>
          <w:p>
            <w:pPr>
              <w:adjustRightInd/>
              <w:snapToGrid/>
              <w:spacing w:after="0"/>
              <w:rPr>
                <w:rFonts w:hint="eastAsia" w:ascii="Calibri" w:hAnsi="Calibri" w:eastAsia="宋体" w:cs="Arial"/>
                <w:color w:val="000000"/>
              </w:rPr>
            </w:pPr>
          </w:p>
        </w:tc>
        <w:tc>
          <w:tcPr>
            <w:tcW w:w="302" w:type="pct"/>
            <w:gridSpan w:val="2"/>
            <w:tcBorders>
              <w:top w:val="nil"/>
              <w:left w:val="nil"/>
              <w:bottom w:val="nil"/>
              <w:right w:val="nil"/>
            </w:tcBorders>
            <w:shd w:val="clear" w:color="auto" w:fill="auto"/>
            <w:noWrap/>
            <w:vAlign w:val="bottom"/>
          </w:tcPr>
          <w:p>
            <w:pPr>
              <w:adjustRightInd/>
              <w:snapToGrid/>
              <w:spacing w:after="0"/>
              <w:jc w:val="right"/>
              <w:rPr>
                <w:rFonts w:ascii="宋体" w:hAnsi="宋体" w:eastAsia="宋体" w:cs="Arial"/>
                <w:color w:val="000000"/>
                <w:sz w:val="20"/>
                <w:szCs w:val="20"/>
              </w:rPr>
            </w:pPr>
          </w:p>
        </w:tc>
      </w:tr>
      <w:tr>
        <w:tblPrEx>
          <w:tblCellMar>
            <w:top w:w="0" w:type="dxa"/>
            <w:left w:w="108" w:type="dxa"/>
            <w:bottom w:w="0" w:type="dxa"/>
            <w:right w:w="108" w:type="dxa"/>
          </w:tblCellMar>
        </w:tblPrEx>
        <w:trPr>
          <w:trHeight w:val="600" w:hRule="atLeast"/>
        </w:trPr>
        <w:tc>
          <w:tcPr>
            <w:tcW w:w="5000" w:type="pct"/>
            <w:gridSpan w:val="17"/>
            <w:tcBorders>
              <w:top w:val="nil"/>
              <w:left w:val="nil"/>
              <w:bottom w:val="nil"/>
              <w:right w:val="nil"/>
            </w:tcBorders>
            <w:shd w:val="clear" w:color="auto" w:fill="auto"/>
            <w:noWrap/>
            <w:vAlign w:val="center"/>
          </w:tcPr>
          <w:p>
            <w:pPr>
              <w:adjustRightInd/>
              <w:snapToGrid/>
              <w:spacing w:after="0"/>
              <w:jc w:val="center"/>
              <w:rPr>
                <w:rFonts w:cs="Arial" w:asciiTheme="minorEastAsia" w:hAnsiTheme="minorEastAsia" w:eastAsiaTheme="minorEastAsia"/>
                <w:b/>
                <w:bCs/>
                <w:color w:val="000000"/>
                <w:sz w:val="32"/>
                <w:szCs w:val="32"/>
              </w:rPr>
            </w:pPr>
            <w:r>
              <w:rPr>
                <w:rFonts w:hint="eastAsia" w:cs="Arial" w:asciiTheme="minorEastAsia" w:hAnsiTheme="minorEastAsia" w:eastAsiaTheme="minorEastAsia"/>
                <w:b/>
                <w:bCs/>
                <w:color w:val="000000"/>
                <w:sz w:val="32"/>
                <w:szCs w:val="32"/>
              </w:rPr>
              <w:t>2021年政府采购预算明细表</w:t>
            </w:r>
          </w:p>
        </w:tc>
      </w:tr>
      <w:tr>
        <w:tblPrEx>
          <w:tblCellMar>
            <w:top w:w="0" w:type="dxa"/>
            <w:left w:w="108" w:type="dxa"/>
            <w:bottom w:w="0" w:type="dxa"/>
            <w:right w:w="108" w:type="dxa"/>
          </w:tblCellMar>
        </w:tblPrEx>
        <w:trPr>
          <w:trHeight w:val="405" w:hRule="atLeast"/>
        </w:trPr>
        <w:tc>
          <w:tcPr>
            <w:tcW w:w="419" w:type="pct"/>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4"/>
                <w:szCs w:val="24"/>
              </w:rPr>
            </w:pPr>
          </w:p>
        </w:tc>
        <w:tc>
          <w:tcPr>
            <w:tcW w:w="743" w:type="pct"/>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4"/>
                <w:szCs w:val="24"/>
              </w:rPr>
            </w:pPr>
          </w:p>
        </w:tc>
        <w:tc>
          <w:tcPr>
            <w:tcW w:w="736" w:type="pct"/>
            <w:gridSpan w:val="2"/>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4"/>
                <w:szCs w:val="24"/>
              </w:rPr>
            </w:pPr>
          </w:p>
        </w:tc>
        <w:tc>
          <w:tcPr>
            <w:tcW w:w="733" w:type="pct"/>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4"/>
                <w:szCs w:val="24"/>
              </w:rPr>
            </w:pPr>
          </w:p>
        </w:tc>
        <w:tc>
          <w:tcPr>
            <w:tcW w:w="588" w:type="pct"/>
            <w:gridSpan w:val="2"/>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4"/>
                <w:szCs w:val="24"/>
              </w:rPr>
            </w:pPr>
          </w:p>
        </w:tc>
        <w:tc>
          <w:tcPr>
            <w:tcW w:w="490" w:type="pct"/>
            <w:gridSpan w:val="4"/>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4"/>
                <w:szCs w:val="24"/>
              </w:rPr>
            </w:pPr>
          </w:p>
        </w:tc>
        <w:tc>
          <w:tcPr>
            <w:tcW w:w="538" w:type="pct"/>
            <w:gridSpan w:val="2"/>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4"/>
                <w:szCs w:val="24"/>
              </w:rPr>
            </w:pPr>
          </w:p>
        </w:tc>
        <w:tc>
          <w:tcPr>
            <w:tcW w:w="489" w:type="pct"/>
            <w:gridSpan w:val="3"/>
            <w:tcBorders>
              <w:top w:val="nil"/>
              <w:left w:val="nil"/>
              <w:bottom w:val="nil"/>
              <w:right w:val="nil"/>
            </w:tcBorders>
            <w:shd w:val="clear" w:color="auto" w:fill="auto"/>
            <w:noWrap/>
            <w:vAlign w:val="bottom"/>
          </w:tcPr>
          <w:p>
            <w:pPr>
              <w:adjustRightInd/>
              <w:snapToGrid/>
              <w:spacing w:after="0"/>
              <w:rPr>
                <w:rFonts w:ascii="宋体" w:hAnsi="宋体" w:eastAsia="宋体" w:cs="Arial"/>
                <w:color w:val="000000"/>
                <w:sz w:val="24"/>
                <w:szCs w:val="24"/>
              </w:rPr>
            </w:pPr>
            <w:r>
              <w:rPr>
                <w:rFonts w:hint="eastAsia" w:ascii="宋体" w:hAnsi="宋体" w:eastAsia="宋体" w:cs="Arial"/>
                <w:color w:val="000000"/>
                <w:sz w:val="24"/>
                <w:szCs w:val="24"/>
              </w:rPr>
              <w:t>单位：万元</w:t>
            </w:r>
          </w:p>
        </w:tc>
        <w:tc>
          <w:tcPr>
            <w:tcW w:w="264" w:type="pct"/>
            <w:tcBorders>
              <w:top w:val="nil"/>
              <w:left w:val="nil"/>
              <w:bottom w:val="nil"/>
              <w:right w:val="nil"/>
            </w:tcBorders>
            <w:shd w:val="clear" w:color="auto" w:fill="auto"/>
            <w:noWrap/>
            <w:vAlign w:val="center"/>
          </w:tcPr>
          <w:p>
            <w:pPr>
              <w:adjustRightInd/>
              <w:snapToGrid/>
              <w:spacing w:after="0"/>
              <w:jc w:val="right"/>
              <w:rPr>
                <w:rFonts w:ascii="宋体" w:hAnsi="宋体" w:eastAsia="宋体" w:cs="Arial"/>
                <w:color w:val="000000"/>
                <w:sz w:val="24"/>
                <w:szCs w:val="24"/>
              </w:rPr>
            </w:pPr>
          </w:p>
        </w:tc>
      </w:tr>
      <w:tr>
        <w:tblPrEx>
          <w:tblCellMar>
            <w:top w:w="0" w:type="dxa"/>
            <w:left w:w="108" w:type="dxa"/>
            <w:bottom w:w="0" w:type="dxa"/>
            <w:right w:w="108" w:type="dxa"/>
          </w:tblCellMar>
        </w:tblPrEx>
        <w:trPr>
          <w:trHeight w:val="435"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单位编码</w:t>
            </w:r>
          </w:p>
        </w:tc>
        <w:tc>
          <w:tcPr>
            <w:tcW w:w="743" w:type="pct"/>
            <w:tcBorders>
              <w:top w:val="single" w:color="000000" w:sz="4" w:space="0"/>
              <w:left w:val="nil"/>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单位名称</w:t>
            </w:r>
          </w:p>
        </w:tc>
        <w:tc>
          <w:tcPr>
            <w:tcW w:w="736" w:type="pct"/>
            <w:gridSpan w:val="2"/>
            <w:tcBorders>
              <w:top w:val="single" w:color="000000" w:sz="4" w:space="0"/>
              <w:left w:val="nil"/>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项目名称</w:t>
            </w:r>
          </w:p>
        </w:tc>
        <w:tc>
          <w:tcPr>
            <w:tcW w:w="733" w:type="pct"/>
            <w:tcBorders>
              <w:top w:val="single" w:color="000000" w:sz="4" w:space="0"/>
              <w:left w:val="nil"/>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金额</w:t>
            </w:r>
          </w:p>
        </w:tc>
        <w:tc>
          <w:tcPr>
            <w:tcW w:w="588" w:type="pct"/>
            <w:gridSpan w:val="2"/>
            <w:tcBorders>
              <w:top w:val="single" w:color="000000" w:sz="4" w:space="0"/>
              <w:left w:val="nil"/>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支出经济科目编码</w:t>
            </w:r>
          </w:p>
        </w:tc>
        <w:tc>
          <w:tcPr>
            <w:tcW w:w="490" w:type="pct"/>
            <w:gridSpan w:val="4"/>
            <w:tcBorders>
              <w:top w:val="single" w:color="000000" w:sz="4" w:space="0"/>
              <w:left w:val="nil"/>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支出经济科目名称</w:t>
            </w:r>
          </w:p>
        </w:tc>
        <w:tc>
          <w:tcPr>
            <w:tcW w:w="538" w:type="pct"/>
            <w:gridSpan w:val="2"/>
            <w:tcBorders>
              <w:top w:val="single" w:color="000000" w:sz="4" w:space="0"/>
              <w:left w:val="nil"/>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采购品目</w:t>
            </w:r>
          </w:p>
        </w:tc>
        <w:tc>
          <w:tcPr>
            <w:tcW w:w="489" w:type="pct"/>
            <w:gridSpan w:val="3"/>
            <w:tcBorders>
              <w:top w:val="single" w:color="000000" w:sz="4" w:space="0"/>
              <w:left w:val="nil"/>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数量</w:t>
            </w:r>
          </w:p>
        </w:tc>
        <w:tc>
          <w:tcPr>
            <w:tcW w:w="264" w:type="pct"/>
            <w:tcBorders>
              <w:top w:val="single" w:color="000000" w:sz="4" w:space="0"/>
              <w:left w:val="nil"/>
              <w:bottom w:val="single" w:color="000000" w:sz="4" w:space="0"/>
              <w:right w:val="single" w:color="000000" w:sz="4" w:space="0"/>
            </w:tcBorders>
            <w:shd w:val="clear" w:color="auto" w:fill="auto"/>
            <w:vAlign w:val="center"/>
          </w:tcPr>
          <w:p>
            <w:pPr>
              <w:adjustRightInd/>
              <w:snapToGrid/>
              <w:spacing w:after="0"/>
              <w:jc w:val="center"/>
              <w:rPr>
                <w:rFonts w:ascii="宋体" w:hAnsi="宋体" w:eastAsia="宋体" w:cs="Arial"/>
                <w:b/>
                <w:bCs/>
                <w:color w:val="000000"/>
                <w:sz w:val="24"/>
                <w:szCs w:val="24"/>
              </w:rPr>
            </w:pPr>
            <w:r>
              <w:rPr>
                <w:rFonts w:hint="eastAsia" w:ascii="宋体" w:hAnsi="宋体" w:eastAsia="宋体" w:cs="Arial"/>
                <w:b/>
                <w:bCs/>
                <w:color w:val="000000"/>
                <w:sz w:val="24"/>
                <w:szCs w:val="24"/>
              </w:rPr>
              <w:t>计量单位</w:t>
            </w:r>
          </w:p>
        </w:tc>
      </w:tr>
      <w:tr>
        <w:tblPrEx>
          <w:tblCellMar>
            <w:top w:w="0" w:type="dxa"/>
            <w:left w:w="108" w:type="dxa"/>
            <w:bottom w:w="0" w:type="dxa"/>
            <w:right w:w="108" w:type="dxa"/>
          </w:tblCellMar>
        </w:tblPrEx>
        <w:trPr>
          <w:trHeight w:val="450" w:hRule="atLeast"/>
        </w:trPr>
        <w:tc>
          <w:tcPr>
            <w:tcW w:w="41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743"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736"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合计</w:t>
            </w:r>
          </w:p>
        </w:tc>
        <w:tc>
          <w:tcPr>
            <w:tcW w:w="733" w:type="pct"/>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792.16</w:t>
            </w:r>
          </w:p>
        </w:tc>
        <w:tc>
          <w:tcPr>
            <w:tcW w:w="58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490" w:type="pct"/>
            <w:gridSpan w:val="4"/>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53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489" w:type="pct"/>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264"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41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743"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非税收入管理局</w:t>
            </w:r>
          </w:p>
        </w:tc>
        <w:tc>
          <w:tcPr>
            <w:tcW w:w="736"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733" w:type="pct"/>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792.16</w:t>
            </w:r>
          </w:p>
        </w:tc>
        <w:tc>
          <w:tcPr>
            <w:tcW w:w="58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490" w:type="pct"/>
            <w:gridSpan w:val="4"/>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53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489" w:type="pct"/>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264"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41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053</w:t>
            </w:r>
          </w:p>
        </w:tc>
        <w:tc>
          <w:tcPr>
            <w:tcW w:w="743"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大同市文物局[部门]</w:t>
            </w:r>
          </w:p>
        </w:tc>
        <w:tc>
          <w:tcPr>
            <w:tcW w:w="736"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733" w:type="pct"/>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792.16</w:t>
            </w:r>
          </w:p>
        </w:tc>
        <w:tc>
          <w:tcPr>
            <w:tcW w:w="58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490" w:type="pct"/>
            <w:gridSpan w:val="4"/>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53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489" w:type="pct"/>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264"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41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053007001</w:t>
            </w:r>
          </w:p>
        </w:tc>
        <w:tc>
          <w:tcPr>
            <w:tcW w:w="743"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大同市辽金文化艺术博物院053007</w:t>
            </w:r>
          </w:p>
        </w:tc>
        <w:tc>
          <w:tcPr>
            <w:tcW w:w="736"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733" w:type="pct"/>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773.42</w:t>
            </w:r>
          </w:p>
        </w:tc>
        <w:tc>
          <w:tcPr>
            <w:tcW w:w="58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490" w:type="pct"/>
            <w:gridSpan w:val="4"/>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53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489" w:type="pct"/>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264"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41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743"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736"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项目支出</w:t>
            </w:r>
          </w:p>
        </w:tc>
        <w:tc>
          <w:tcPr>
            <w:tcW w:w="733" w:type="pct"/>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773.42</w:t>
            </w:r>
          </w:p>
        </w:tc>
        <w:tc>
          <w:tcPr>
            <w:tcW w:w="58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490" w:type="pct"/>
            <w:gridSpan w:val="4"/>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53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489" w:type="pct"/>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264"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41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053007001</w:t>
            </w:r>
          </w:p>
        </w:tc>
        <w:tc>
          <w:tcPr>
            <w:tcW w:w="743"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大同市辽金文化艺术博物院053007</w:t>
            </w:r>
          </w:p>
        </w:tc>
        <w:tc>
          <w:tcPr>
            <w:tcW w:w="736"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T提前下达辽金文化艺术博物院开展“游山西，读历史”活动</w:t>
            </w:r>
          </w:p>
        </w:tc>
        <w:tc>
          <w:tcPr>
            <w:tcW w:w="733" w:type="pct"/>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100.00</w:t>
            </w:r>
          </w:p>
        </w:tc>
        <w:tc>
          <w:tcPr>
            <w:tcW w:w="58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30299</w:t>
            </w:r>
          </w:p>
        </w:tc>
        <w:tc>
          <w:tcPr>
            <w:tcW w:w="490" w:type="pct"/>
            <w:gridSpan w:val="4"/>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其他商品和服务支出</w:t>
            </w:r>
          </w:p>
        </w:tc>
        <w:tc>
          <w:tcPr>
            <w:tcW w:w="53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C99-其他服务</w:t>
            </w:r>
          </w:p>
        </w:tc>
        <w:tc>
          <w:tcPr>
            <w:tcW w:w="489" w:type="pct"/>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264"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41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053007001</w:t>
            </w:r>
          </w:p>
        </w:tc>
        <w:tc>
          <w:tcPr>
            <w:tcW w:w="743"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大同市辽金文化艺术博物院053007</w:t>
            </w:r>
          </w:p>
        </w:tc>
        <w:tc>
          <w:tcPr>
            <w:tcW w:w="736"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T提前下达2021年旅游厕所改造费</w:t>
            </w:r>
          </w:p>
        </w:tc>
        <w:tc>
          <w:tcPr>
            <w:tcW w:w="733" w:type="pct"/>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16.00</w:t>
            </w:r>
          </w:p>
        </w:tc>
        <w:tc>
          <w:tcPr>
            <w:tcW w:w="58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30213</w:t>
            </w:r>
          </w:p>
        </w:tc>
        <w:tc>
          <w:tcPr>
            <w:tcW w:w="490" w:type="pct"/>
            <w:gridSpan w:val="4"/>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维修（护）费</w:t>
            </w:r>
          </w:p>
        </w:tc>
        <w:tc>
          <w:tcPr>
            <w:tcW w:w="53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C0206-运行维护服务</w:t>
            </w:r>
          </w:p>
        </w:tc>
        <w:tc>
          <w:tcPr>
            <w:tcW w:w="489" w:type="pct"/>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264"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41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053007001</w:t>
            </w:r>
          </w:p>
        </w:tc>
        <w:tc>
          <w:tcPr>
            <w:tcW w:w="743"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大同市辽金文化艺术博物院053007</w:t>
            </w:r>
          </w:p>
        </w:tc>
        <w:tc>
          <w:tcPr>
            <w:tcW w:w="736"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J水电暖物业管理费</w:t>
            </w:r>
          </w:p>
        </w:tc>
        <w:tc>
          <w:tcPr>
            <w:tcW w:w="733" w:type="pct"/>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192.45</w:t>
            </w:r>
          </w:p>
        </w:tc>
        <w:tc>
          <w:tcPr>
            <w:tcW w:w="58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30209</w:t>
            </w:r>
          </w:p>
        </w:tc>
        <w:tc>
          <w:tcPr>
            <w:tcW w:w="490" w:type="pct"/>
            <w:gridSpan w:val="4"/>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物业管理费</w:t>
            </w:r>
          </w:p>
        </w:tc>
        <w:tc>
          <w:tcPr>
            <w:tcW w:w="53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C1204-物业管理服务</w:t>
            </w:r>
          </w:p>
        </w:tc>
        <w:tc>
          <w:tcPr>
            <w:tcW w:w="489" w:type="pct"/>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264"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41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053007001</w:t>
            </w:r>
          </w:p>
        </w:tc>
        <w:tc>
          <w:tcPr>
            <w:tcW w:w="743"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大同市辽金文化艺术博物院053007</w:t>
            </w:r>
          </w:p>
        </w:tc>
        <w:tc>
          <w:tcPr>
            <w:tcW w:w="736"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J水电暖物业管理费</w:t>
            </w:r>
          </w:p>
        </w:tc>
        <w:tc>
          <w:tcPr>
            <w:tcW w:w="733" w:type="pct"/>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83.84</w:t>
            </w:r>
          </w:p>
        </w:tc>
        <w:tc>
          <w:tcPr>
            <w:tcW w:w="58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30226</w:t>
            </w:r>
          </w:p>
        </w:tc>
        <w:tc>
          <w:tcPr>
            <w:tcW w:w="490" w:type="pct"/>
            <w:gridSpan w:val="4"/>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劳务费</w:t>
            </w:r>
          </w:p>
        </w:tc>
        <w:tc>
          <w:tcPr>
            <w:tcW w:w="53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C1902-社会服务</w:t>
            </w:r>
          </w:p>
        </w:tc>
        <w:tc>
          <w:tcPr>
            <w:tcW w:w="489" w:type="pct"/>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264"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41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053007001</w:t>
            </w:r>
          </w:p>
        </w:tc>
        <w:tc>
          <w:tcPr>
            <w:tcW w:w="743"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大同市辽金文化艺术博物院053007</w:t>
            </w:r>
          </w:p>
        </w:tc>
        <w:tc>
          <w:tcPr>
            <w:tcW w:w="736"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J景区运行维护费</w:t>
            </w:r>
          </w:p>
        </w:tc>
        <w:tc>
          <w:tcPr>
            <w:tcW w:w="733" w:type="pct"/>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20.00</w:t>
            </w:r>
          </w:p>
        </w:tc>
        <w:tc>
          <w:tcPr>
            <w:tcW w:w="58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30299</w:t>
            </w:r>
          </w:p>
        </w:tc>
        <w:tc>
          <w:tcPr>
            <w:tcW w:w="490" w:type="pct"/>
            <w:gridSpan w:val="4"/>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其他商品和服务支出</w:t>
            </w:r>
          </w:p>
        </w:tc>
        <w:tc>
          <w:tcPr>
            <w:tcW w:w="53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C081401-印刷服务</w:t>
            </w:r>
          </w:p>
        </w:tc>
        <w:tc>
          <w:tcPr>
            <w:tcW w:w="489" w:type="pct"/>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264"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41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053007001</w:t>
            </w:r>
          </w:p>
        </w:tc>
        <w:tc>
          <w:tcPr>
            <w:tcW w:w="743"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大同市辽金文化艺术博物院053007</w:t>
            </w:r>
          </w:p>
        </w:tc>
        <w:tc>
          <w:tcPr>
            <w:tcW w:w="736"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J景区运行维护费</w:t>
            </w:r>
          </w:p>
        </w:tc>
        <w:tc>
          <w:tcPr>
            <w:tcW w:w="733" w:type="pct"/>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70.00</w:t>
            </w:r>
          </w:p>
        </w:tc>
        <w:tc>
          <w:tcPr>
            <w:tcW w:w="58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30299</w:t>
            </w:r>
          </w:p>
        </w:tc>
        <w:tc>
          <w:tcPr>
            <w:tcW w:w="490" w:type="pct"/>
            <w:gridSpan w:val="4"/>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其他商品和服务支出</w:t>
            </w:r>
          </w:p>
        </w:tc>
        <w:tc>
          <w:tcPr>
            <w:tcW w:w="53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C99-其他服务</w:t>
            </w:r>
          </w:p>
        </w:tc>
        <w:tc>
          <w:tcPr>
            <w:tcW w:w="489" w:type="pct"/>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264"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41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053007001</w:t>
            </w:r>
          </w:p>
        </w:tc>
        <w:tc>
          <w:tcPr>
            <w:tcW w:w="743"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大同市辽金文化艺术博物院053007</w:t>
            </w:r>
          </w:p>
        </w:tc>
        <w:tc>
          <w:tcPr>
            <w:tcW w:w="736"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J景区运行维护费</w:t>
            </w:r>
          </w:p>
        </w:tc>
        <w:tc>
          <w:tcPr>
            <w:tcW w:w="733" w:type="pct"/>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10.00</w:t>
            </w:r>
          </w:p>
        </w:tc>
        <w:tc>
          <w:tcPr>
            <w:tcW w:w="58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30207</w:t>
            </w:r>
          </w:p>
        </w:tc>
        <w:tc>
          <w:tcPr>
            <w:tcW w:w="490" w:type="pct"/>
            <w:gridSpan w:val="4"/>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邮电费</w:t>
            </w:r>
          </w:p>
        </w:tc>
        <w:tc>
          <w:tcPr>
            <w:tcW w:w="53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C0302-互联网信息服务</w:t>
            </w:r>
          </w:p>
        </w:tc>
        <w:tc>
          <w:tcPr>
            <w:tcW w:w="489" w:type="pct"/>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264"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41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053007001</w:t>
            </w:r>
          </w:p>
        </w:tc>
        <w:tc>
          <w:tcPr>
            <w:tcW w:w="743"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大同市辽金文化艺术博物院053007</w:t>
            </w:r>
          </w:p>
        </w:tc>
        <w:tc>
          <w:tcPr>
            <w:tcW w:w="736"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J景区运行维护费</w:t>
            </w:r>
          </w:p>
        </w:tc>
        <w:tc>
          <w:tcPr>
            <w:tcW w:w="733" w:type="pct"/>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20.00</w:t>
            </w:r>
          </w:p>
        </w:tc>
        <w:tc>
          <w:tcPr>
            <w:tcW w:w="58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30299</w:t>
            </w:r>
          </w:p>
        </w:tc>
        <w:tc>
          <w:tcPr>
            <w:tcW w:w="490" w:type="pct"/>
            <w:gridSpan w:val="4"/>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其他商品和服务支出</w:t>
            </w:r>
          </w:p>
        </w:tc>
        <w:tc>
          <w:tcPr>
            <w:tcW w:w="53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A020102-计算机网络设备</w:t>
            </w:r>
          </w:p>
        </w:tc>
        <w:tc>
          <w:tcPr>
            <w:tcW w:w="489" w:type="pct"/>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264"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41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053007001</w:t>
            </w:r>
          </w:p>
        </w:tc>
        <w:tc>
          <w:tcPr>
            <w:tcW w:w="743"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大同市辽金文化艺术博物院053007</w:t>
            </w:r>
          </w:p>
        </w:tc>
        <w:tc>
          <w:tcPr>
            <w:tcW w:w="736"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J景区运行维护费</w:t>
            </w:r>
          </w:p>
        </w:tc>
        <w:tc>
          <w:tcPr>
            <w:tcW w:w="733" w:type="pct"/>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30.00</w:t>
            </w:r>
          </w:p>
        </w:tc>
        <w:tc>
          <w:tcPr>
            <w:tcW w:w="58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30201</w:t>
            </w:r>
          </w:p>
        </w:tc>
        <w:tc>
          <w:tcPr>
            <w:tcW w:w="490" w:type="pct"/>
            <w:gridSpan w:val="4"/>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办公费</w:t>
            </w:r>
          </w:p>
        </w:tc>
        <w:tc>
          <w:tcPr>
            <w:tcW w:w="53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A09-办公消耗用品及类似物品</w:t>
            </w:r>
          </w:p>
        </w:tc>
        <w:tc>
          <w:tcPr>
            <w:tcW w:w="489" w:type="pct"/>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264"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41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053007001</w:t>
            </w:r>
          </w:p>
        </w:tc>
        <w:tc>
          <w:tcPr>
            <w:tcW w:w="743"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大同市辽金文化艺术博物院053007</w:t>
            </w:r>
          </w:p>
        </w:tc>
        <w:tc>
          <w:tcPr>
            <w:tcW w:w="736"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J景区运行维护费</w:t>
            </w:r>
          </w:p>
        </w:tc>
        <w:tc>
          <w:tcPr>
            <w:tcW w:w="733" w:type="pct"/>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185.13</w:t>
            </w:r>
          </w:p>
        </w:tc>
        <w:tc>
          <w:tcPr>
            <w:tcW w:w="58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30299</w:t>
            </w:r>
          </w:p>
        </w:tc>
        <w:tc>
          <w:tcPr>
            <w:tcW w:w="490" w:type="pct"/>
            <w:gridSpan w:val="4"/>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其他商品和服务支出</w:t>
            </w:r>
          </w:p>
        </w:tc>
        <w:tc>
          <w:tcPr>
            <w:tcW w:w="53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C0206-运行维护服务</w:t>
            </w:r>
          </w:p>
        </w:tc>
        <w:tc>
          <w:tcPr>
            <w:tcW w:w="489" w:type="pct"/>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264"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41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053007001</w:t>
            </w:r>
          </w:p>
        </w:tc>
        <w:tc>
          <w:tcPr>
            <w:tcW w:w="743"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大同市辽金文化艺术博物院053007</w:t>
            </w:r>
          </w:p>
        </w:tc>
        <w:tc>
          <w:tcPr>
            <w:tcW w:w="736"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J景区运行维护费</w:t>
            </w:r>
          </w:p>
        </w:tc>
        <w:tc>
          <w:tcPr>
            <w:tcW w:w="733" w:type="pct"/>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46.00</w:t>
            </w:r>
          </w:p>
        </w:tc>
        <w:tc>
          <w:tcPr>
            <w:tcW w:w="58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30299</w:t>
            </w:r>
          </w:p>
        </w:tc>
        <w:tc>
          <w:tcPr>
            <w:tcW w:w="490" w:type="pct"/>
            <w:gridSpan w:val="4"/>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其他商品和服务支出</w:t>
            </w:r>
          </w:p>
        </w:tc>
        <w:tc>
          <w:tcPr>
            <w:tcW w:w="53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C0908-其他专业技术服务</w:t>
            </w:r>
          </w:p>
        </w:tc>
        <w:tc>
          <w:tcPr>
            <w:tcW w:w="489" w:type="pct"/>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264"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41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053007002</w:t>
            </w:r>
          </w:p>
        </w:tc>
        <w:tc>
          <w:tcPr>
            <w:tcW w:w="743"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大同市壁画雕塑保护研究中心（关帝庙文物管理所）053006</w:t>
            </w:r>
          </w:p>
        </w:tc>
        <w:tc>
          <w:tcPr>
            <w:tcW w:w="736"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733" w:type="pct"/>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18.74</w:t>
            </w:r>
          </w:p>
        </w:tc>
        <w:tc>
          <w:tcPr>
            <w:tcW w:w="58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490" w:type="pct"/>
            <w:gridSpan w:val="4"/>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53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489" w:type="pct"/>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264"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41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743"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736"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项目支出</w:t>
            </w:r>
          </w:p>
        </w:tc>
        <w:tc>
          <w:tcPr>
            <w:tcW w:w="733" w:type="pct"/>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18.74</w:t>
            </w:r>
          </w:p>
        </w:tc>
        <w:tc>
          <w:tcPr>
            <w:tcW w:w="58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490" w:type="pct"/>
            <w:gridSpan w:val="4"/>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53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489" w:type="pct"/>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264"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r>
        <w:tblPrEx>
          <w:tblCellMar>
            <w:top w:w="0" w:type="dxa"/>
            <w:left w:w="108" w:type="dxa"/>
            <w:bottom w:w="0" w:type="dxa"/>
            <w:right w:w="108" w:type="dxa"/>
          </w:tblCellMar>
        </w:tblPrEx>
        <w:trPr>
          <w:trHeight w:val="450" w:hRule="atLeast"/>
        </w:trPr>
        <w:tc>
          <w:tcPr>
            <w:tcW w:w="419" w:type="pct"/>
            <w:tcBorders>
              <w:top w:val="nil"/>
              <w:left w:val="single" w:color="000000" w:sz="4" w:space="0"/>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053007002</w:t>
            </w:r>
          </w:p>
        </w:tc>
        <w:tc>
          <w:tcPr>
            <w:tcW w:w="743"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大同市壁画雕塑保护研究中心（关帝庙文物管理所）053006</w:t>
            </w:r>
          </w:p>
        </w:tc>
        <w:tc>
          <w:tcPr>
            <w:tcW w:w="736"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T提前下达2021年古建筑日常养护省级经费</w:t>
            </w:r>
          </w:p>
        </w:tc>
        <w:tc>
          <w:tcPr>
            <w:tcW w:w="733" w:type="pct"/>
            <w:tcBorders>
              <w:top w:val="nil"/>
              <w:left w:val="nil"/>
              <w:bottom w:val="single" w:color="000000" w:sz="4" w:space="0"/>
              <w:right w:val="single" w:color="000000" w:sz="4" w:space="0"/>
            </w:tcBorders>
            <w:shd w:val="clear" w:color="auto" w:fill="auto"/>
            <w:noWrap/>
            <w:vAlign w:val="center"/>
          </w:tcPr>
          <w:p>
            <w:pPr>
              <w:adjustRightInd/>
              <w:snapToGrid/>
              <w:spacing w:after="0"/>
              <w:jc w:val="right"/>
              <w:rPr>
                <w:rFonts w:ascii="宋体" w:hAnsi="宋体" w:eastAsia="宋体" w:cs="Arial"/>
                <w:color w:val="000000"/>
              </w:rPr>
            </w:pPr>
            <w:r>
              <w:rPr>
                <w:rFonts w:hint="eastAsia" w:ascii="宋体" w:hAnsi="宋体" w:eastAsia="宋体" w:cs="Arial"/>
                <w:color w:val="000000"/>
              </w:rPr>
              <w:t>18.74</w:t>
            </w:r>
          </w:p>
        </w:tc>
        <w:tc>
          <w:tcPr>
            <w:tcW w:w="58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30213</w:t>
            </w:r>
          </w:p>
        </w:tc>
        <w:tc>
          <w:tcPr>
            <w:tcW w:w="490" w:type="pct"/>
            <w:gridSpan w:val="4"/>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维修（护）费</w:t>
            </w:r>
          </w:p>
        </w:tc>
        <w:tc>
          <w:tcPr>
            <w:tcW w:w="538" w:type="pct"/>
            <w:gridSpan w:val="2"/>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C0206-运行维护服务</w:t>
            </w:r>
          </w:p>
        </w:tc>
        <w:tc>
          <w:tcPr>
            <w:tcW w:w="489" w:type="pct"/>
            <w:gridSpan w:val="3"/>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c>
          <w:tcPr>
            <w:tcW w:w="264" w:type="pct"/>
            <w:tcBorders>
              <w:top w:val="nil"/>
              <w:left w:val="nil"/>
              <w:bottom w:val="single" w:color="000000" w:sz="4" w:space="0"/>
              <w:right w:val="single" w:color="000000" w:sz="4" w:space="0"/>
            </w:tcBorders>
            <w:shd w:val="clear" w:color="auto" w:fill="auto"/>
            <w:noWrap/>
            <w:vAlign w:val="center"/>
          </w:tcPr>
          <w:p>
            <w:pPr>
              <w:adjustRightInd/>
              <w:snapToGrid/>
              <w:spacing w:after="0"/>
              <w:rPr>
                <w:rFonts w:ascii="宋体" w:hAnsi="宋体" w:eastAsia="宋体" w:cs="Arial"/>
                <w:color w:val="000000"/>
              </w:rPr>
            </w:pPr>
            <w:r>
              <w:rPr>
                <w:rFonts w:hint="eastAsia" w:ascii="宋体" w:hAnsi="宋体" w:eastAsia="宋体" w:cs="Arial"/>
                <w:color w:val="000000"/>
              </w:rPr>
              <w:t>　</w:t>
            </w:r>
          </w:p>
        </w:tc>
      </w:tr>
    </w:tbl>
    <w:p>
      <w:pPr>
        <w:tabs>
          <w:tab w:val="left" w:pos="2610"/>
        </w:tabs>
      </w:pPr>
    </w:p>
    <w:p>
      <w:pPr>
        <w:tabs>
          <w:tab w:val="left" w:pos="2610"/>
        </w:tabs>
      </w:pPr>
    </w:p>
    <w:p>
      <w:pPr>
        <w:tabs>
          <w:tab w:val="left" w:pos="2610"/>
        </w:tabs>
      </w:pPr>
    </w:p>
    <w:p>
      <w:pPr>
        <w:tabs>
          <w:tab w:val="left" w:pos="2610"/>
        </w:tabs>
      </w:pPr>
    </w:p>
    <w:p>
      <w:pPr>
        <w:tabs>
          <w:tab w:val="left" w:pos="2610"/>
        </w:tabs>
        <w:jc w:val="right"/>
      </w:pPr>
      <w:r>
        <w:rPr>
          <w:rFonts w:hint="eastAsia" w:ascii="宋体" w:hAnsi="宋体" w:eastAsia="宋体" w:cs="Arial"/>
          <w:color w:val="000000"/>
          <w:sz w:val="20"/>
          <w:szCs w:val="20"/>
        </w:rPr>
        <w:t>预算公开表13</w:t>
      </w:r>
    </w:p>
    <w:p>
      <w:pPr>
        <w:tabs>
          <w:tab w:val="left" w:pos="2610"/>
        </w:tabs>
        <w:jc w:val="center"/>
        <w:rPr>
          <w:sz w:val="32"/>
          <w:szCs w:val="32"/>
        </w:rPr>
      </w:pPr>
      <w:r>
        <w:rPr>
          <w:rFonts w:hint="eastAsia"/>
          <w:sz w:val="32"/>
          <w:szCs w:val="32"/>
        </w:rPr>
        <w:t>2021年项目支出绩效目标表</w:t>
      </w:r>
    </w:p>
    <w:p>
      <w:pPr>
        <w:tabs>
          <w:tab w:val="left" w:pos="2610"/>
        </w:tabs>
      </w:pPr>
    </w:p>
    <w:tbl>
      <w:tblPr>
        <w:tblStyle w:val="5"/>
        <w:tblW w:w="14960" w:type="dxa"/>
        <w:tblInd w:w="93" w:type="dxa"/>
        <w:tblLayout w:type="autofit"/>
        <w:tblCellMar>
          <w:top w:w="0" w:type="dxa"/>
          <w:left w:w="108" w:type="dxa"/>
          <w:bottom w:w="0" w:type="dxa"/>
          <w:right w:w="108" w:type="dxa"/>
        </w:tblCellMar>
      </w:tblPr>
      <w:tblGrid>
        <w:gridCol w:w="4660"/>
        <w:gridCol w:w="2920"/>
        <w:gridCol w:w="4140"/>
        <w:gridCol w:w="1080"/>
        <w:gridCol w:w="1080"/>
        <w:gridCol w:w="1080"/>
      </w:tblGrid>
      <w:tr>
        <w:tblPrEx>
          <w:tblCellMar>
            <w:top w:w="0" w:type="dxa"/>
            <w:left w:w="108" w:type="dxa"/>
            <w:bottom w:w="0" w:type="dxa"/>
            <w:right w:w="108" w:type="dxa"/>
          </w:tblCellMar>
        </w:tblPrEx>
        <w:trPr>
          <w:trHeight w:val="480" w:hRule="atLeast"/>
        </w:trPr>
        <w:tc>
          <w:tcPr>
            <w:tcW w:w="466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单位名称</w:t>
            </w:r>
          </w:p>
        </w:tc>
        <w:tc>
          <w:tcPr>
            <w:tcW w:w="2920" w:type="dxa"/>
            <w:tcBorders>
              <w:top w:val="single" w:color="000000" w:sz="4" w:space="0"/>
              <w:left w:val="nil"/>
              <w:bottom w:val="single" w:color="000000" w:sz="4" w:space="0"/>
              <w:right w:val="single" w:color="000000" w:sz="4" w:space="0"/>
            </w:tcBorders>
            <w:shd w:val="clear" w:color="000000" w:fill="FFFFFF"/>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项目名称</w:t>
            </w:r>
          </w:p>
        </w:tc>
        <w:tc>
          <w:tcPr>
            <w:tcW w:w="4140" w:type="dxa"/>
            <w:tcBorders>
              <w:top w:val="single" w:color="000000" w:sz="4" w:space="0"/>
              <w:left w:val="nil"/>
              <w:bottom w:val="single" w:color="000000" w:sz="4" w:space="0"/>
              <w:right w:val="single" w:color="000000" w:sz="4" w:space="0"/>
            </w:tcBorders>
            <w:shd w:val="clear" w:color="000000" w:fill="FFFFFF"/>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绩效目标</w:t>
            </w:r>
          </w:p>
        </w:tc>
        <w:tc>
          <w:tcPr>
            <w:tcW w:w="1080" w:type="dxa"/>
            <w:tcBorders>
              <w:top w:val="single" w:color="000000" w:sz="4" w:space="0"/>
              <w:left w:val="nil"/>
              <w:bottom w:val="single" w:color="000000" w:sz="4" w:space="0"/>
              <w:right w:val="single" w:color="000000" w:sz="4" w:space="0"/>
            </w:tcBorders>
            <w:shd w:val="clear" w:color="000000" w:fill="FFFFFF"/>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项目总额（元）</w:t>
            </w:r>
          </w:p>
        </w:tc>
        <w:tc>
          <w:tcPr>
            <w:tcW w:w="1080" w:type="dxa"/>
            <w:tcBorders>
              <w:top w:val="single" w:color="000000" w:sz="4" w:space="0"/>
              <w:left w:val="nil"/>
              <w:bottom w:val="single" w:color="000000" w:sz="4" w:space="0"/>
              <w:right w:val="single" w:color="000000" w:sz="4" w:space="0"/>
            </w:tcBorders>
            <w:shd w:val="clear" w:color="000000" w:fill="FFFFFF"/>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当年金额（元）</w:t>
            </w:r>
          </w:p>
        </w:tc>
        <w:tc>
          <w:tcPr>
            <w:tcW w:w="1080" w:type="dxa"/>
            <w:tcBorders>
              <w:top w:val="single" w:color="000000" w:sz="4" w:space="0"/>
              <w:left w:val="nil"/>
              <w:bottom w:val="single" w:color="000000" w:sz="4" w:space="0"/>
              <w:right w:val="single" w:color="000000" w:sz="4" w:space="0"/>
            </w:tcBorders>
            <w:shd w:val="clear" w:color="000000" w:fill="FFFFFF"/>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本级财政资金（元）</w:t>
            </w:r>
          </w:p>
        </w:tc>
      </w:tr>
      <w:tr>
        <w:tblPrEx>
          <w:tblCellMar>
            <w:top w:w="0" w:type="dxa"/>
            <w:left w:w="108" w:type="dxa"/>
            <w:bottom w:w="0" w:type="dxa"/>
            <w:right w:w="108" w:type="dxa"/>
          </w:tblCellMar>
        </w:tblPrEx>
        <w:trPr>
          <w:trHeight w:val="270" w:hRule="atLeast"/>
        </w:trPr>
        <w:tc>
          <w:tcPr>
            <w:tcW w:w="466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292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414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8034000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8034000</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8034000</w:t>
            </w:r>
          </w:p>
        </w:tc>
      </w:tr>
      <w:tr>
        <w:tblPrEx>
          <w:tblCellMar>
            <w:top w:w="0" w:type="dxa"/>
            <w:left w:w="108" w:type="dxa"/>
            <w:bottom w:w="0" w:type="dxa"/>
            <w:right w:w="108" w:type="dxa"/>
          </w:tblCellMar>
        </w:tblPrEx>
        <w:trPr>
          <w:trHeight w:val="675" w:hRule="atLeast"/>
        </w:trPr>
        <w:tc>
          <w:tcPr>
            <w:tcW w:w="466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大同市辽金文化艺术博物院053007</w:t>
            </w:r>
          </w:p>
        </w:tc>
        <w:tc>
          <w:tcPr>
            <w:tcW w:w="292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J景区运行维护费</w:t>
            </w:r>
          </w:p>
        </w:tc>
        <w:tc>
          <w:tcPr>
            <w:tcW w:w="414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18"/>
                <w:szCs w:val="18"/>
              </w:rPr>
            </w:pPr>
            <w:r>
              <w:rPr>
                <w:rFonts w:hint="eastAsia" w:ascii="宋体" w:hAnsi="宋体" w:eastAsia="宋体" w:cs="宋体"/>
                <w:color w:val="000000"/>
                <w:sz w:val="18"/>
                <w:szCs w:val="18"/>
              </w:rPr>
              <w:t>保证景区的正常运行及文物保护</w:t>
            </w:r>
          </w:p>
        </w:tc>
        <w:tc>
          <w:tcPr>
            <w:tcW w:w="10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4706100</w:t>
            </w:r>
          </w:p>
        </w:tc>
        <w:tc>
          <w:tcPr>
            <w:tcW w:w="10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4706100</w:t>
            </w:r>
          </w:p>
        </w:tc>
        <w:tc>
          <w:tcPr>
            <w:tcW w:w="10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4706100</w:t>
            </w:r>
          </w:p>
        </w:tc>
      </w:tr>
      <w:tr>
        <w:tblPrEx>
          <w:tblCellMar>
            <w:top w:w="0" w:type="dxa"/>
            <w:left w:w="108" w:type="dxa"/>
            <w:bottom w:w="0" w:type="dxa"/>
            <w:right w:w="108" w:type="dxa"/>
          </w:tblCellMar>
        </w:tblPrEx>
        <w:trPr>
          <w:trHeight w:val="675" w:hRule="atLeast"/>
        </w:trPr>
        <w:tc>
          <w:tcPr>
            <w:tcW w:w="466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大同市辽金文化艺术博物院053007</w:t>
            </w:r>
          </w:p>
        </w:tc>
        <w:tc>
          <w:tcPr>
            <w:tcW w:w="292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J水电暖物业管理费</w:t>
            </w:r>
          </w:p>
        </w:tc>
        <w:tc>
          <w:tcPr>
            <w:tcW w:w="414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18"/>
                <w:szCs w:val="18"/>
              </w:rPr>
            </w:pPr>
            <w:r>
              <w:rPr>
                <w:rFonts w:hint="eastAsia" w:ascii="宋体" w:hAnsi="宋体" w:eastAsia="宋体" w:cs="宋体"/>
                <w:color w:val="000000"/>
                <w:sz w:val="18"/>
                <w:szCs w:val="18"/>
              </w:rPr>
              <w:t>保障景区的运转，提高游客满意度</w:t>
            </w:r>
          </w:p>
        </w:tc>
        <w:tc>
          <w:tcPr>
            <w:tcW w:w="10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3327900</w:t>
            </w:r>
          </w:p>
        </w:tc>
        <w:tc>
          <w:tcPr>
            <w:tcW w:w="10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3327900</w:t>
            </w:r>
          </w:p>
        </w:tc>
        <w:tc>
          <w:tcPr>
            <w:tcW w:w="1080"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3327900</w:t>
            </w:r>
          </w:p>
        </w:tc>
      </w:tr>
    </w:tbl>
    <w:p>
      <w:pPr>
        <w:tabs>
          <w:tab w:val="left" w:pos="2610"/>
        </w:tabs>
      </w:pPr>
    </w:p>
    <w:p>
      <w:pPr>
        <w:tabs>
          <w:tab w:val="left" w:pos="2610"/>
        </w:tabs>
      </w:pPr>
    </w:p>
    <w:p>
      <w:pPr>
        <w:tabs>
          <w:tab w:val="left" w:pos="2610"/>
        </w:tabs>
      </w:pPr>
    </w:p>
    <w:p>
      <w:pPr>
        <w:tabs>
          <w:tab w:val="left" w:pos="2610"/>
        </w:tabs>
      </w:pPr>
    </w:p>
    <w:p>
      <w:pPr>
        <w:tabs>
          <w:tab w:val="left" w:pos="2610"/>
        </w:tabs>
      </w:pPr>
    </w:p>
    <w:p>
      <w:pPr>
        <w:tabs>
          <w:tab w:val="left" w:pos="2610"/>
        </w:tabs>
      </w:pPr>
    </w:p>
    <w:p>
      <w:pPr>
        <w:tabs>
          <w:tab w:val="left" w:pos="2610"/>
        </w:tabs>
      </w:pPr>
    </w:p>
    <w:p>
      <w:pPr>
        <w:tabs>
          <w:tab w:val="left" w:pos="2610"/>
        </w:tabs>
      </w:pPr>
    </w:p>
    <w:p>
      <w:pPr>
        <w:tabs>
          <w:tab w:val="left" w:pos="2610"/>
        </w:tabs>
      </w:pPr>
    </w:p>
    <w:p>
      <w:pPr>
        <w:tabs>
          <w:tab w:val="left" w:pos="2610"/>
        </w:tabs>
      </w:pPr>
    </w:p>
    <w:p>
      <w:pPr>
        <w:tabs>
          <w:tab w:val="left" w:pos="2610"/>
        </w:tabs>
      </w:pPr>
    </w:p>
    <w:p>
      <w:pPr>
        <w:tabs>
          <w:tab w:val="left" w:pos="2610"/>
        </w:tabs>
      </w:pPr>
    </w:p>
    <w:p>
      <w:pPr>
        <w:tabs>
          <w:tab w:val="left" w:pos="2610"/>
        </w:tabs>
        <w:sectPr>
          <w:pgSz w:w="16838" w:h="11906" w:orient="landscape"/>
          <w:pgMar w:top="1134" w:right="1134" w:bottom="1134" w:left="1134" w:header="709" w:footer="709" w:gutter="0"/>
          <w:cols w:space="708" w:num="1"/>
          <w:docGrid w:linePitch="360" w:charSpace="0"/>
        </w:sectPr>
      </w:pPr>
    </w:p>
    <w:p>
      <w:pPr>
        <w:tabs>
          <w:tab w:val="left" w:pos="2610"/>
        </w:tabs>
        <w:spacing w:before="100" w:beforeAutospacing="1" w:after="100" w:afterAutospacing="1" w:line="360" w:lineRule="auto"/>
        <w:rPr>
          <w:rFonts w:ascii="黑体" w:hAnsi="黑体" w:eastAsia="黑体"/>
          <w:b/>
          <w:bCs/>
          <w:sz w:val="32"/>
          <w:szCs w:val="32"/>
        </w:rPr>
      </w:pPr>
      <w:r>
        <w:rPr>
          <w:rFonts w:hint="eastAsia" w:ascii="黑体" w:hAnsi="黑体" w:eastAsia="黑体"/>
          <w:b/>
          <w:bCs/>
          <w:sz w:val="32"/>
          <w:szCs w:val="32"/>
        </w:rPr>
        <w:t>第三部分 2021年部门预算情况说明</w:t>
      </w:r>
    </w:p>
    <w:p>
      <w:pPr>
        <w:tabs>
          <w:tab w:val="left" w:pos="2610"/>
        </w:tabs>
        <w:spacing w:before="100" w:beforeAutospacing="1" w:after="100" w:afterAutospacing="1" w:line="360" w:lineRule="auto"/>
        <w:rPr>
          <w:rFonts w:ascii="仿宋" w:hAnsi="仿宋" w:eastAsia="仿宋"/>
          <w:sz w:val="32"/>
          <w:szCs w:val="32"/>
        </w:rPr>
      </w:pPr>
      <w:r>
        <w:rPr>
          <w:rFonts w:hint="eastAsia" w:ascii="仿宋" w:hAnsi="仿宋" w:eastAsia="仿宋"/>
          <w:sz w:val="32"/>
          <w:szCs w:val="32"/>
        </w:rPr>
        <w:t>一、2021年度部门预算收支情况</w:t>
      </w:r>
    </w:p>
    <w:p>
      <w:pPr>
        <w:numPr>
          <w:ilvl w:val="0"/>
          <w:numId w:val="1"/>
        </w:numPr>
        <w:tabs>
          <w:tab w:val="left" w:pos="2610"/>
        </w:tabs>
        <w:spacing w:before="100" w:beforeAutospacing="1" w:after="100" w:afterAutospacing="1" w:line="360" w:lineRule="auto"/>
        <w:rPr>
          <w:rFonts w:ascii="仿宋" w:hAnsi="仿宋" w:eastAsia="仿宋"/>
          <w:sz w:val="32"/>
          <w:szCs w:val="32"/>
        </w:rPr>
      </w:pPr>
      <w:r>
        <w:rPr>
          <w:rFonts w:hint="eastAsia" w:ascii="仿宋" w:hAnsi="仿宋" w:eastAsia="仿宋"/>
          <w:sz w:val="32"/>
          <w:szCs w:val="32"/>
        </w:rPr>
        <w:t>预算收支情况</w:t>
      </w:r>
      <w:r>
        <w:rPr>
          <w:rFonts w:hint="eastAsia" w:ascii="仿宋" w:hAnsi="仿宋" w:eastAsia="仿宋"/>
          <w:sz w:val="32"/>
          <w:szCs w:val="32"/>
        </w:rPr>
        <w:br w:type="textWrapping"/>
      </w:r>
      <w:r>
        <w:rPr>
          <w:rFonts w:hint="eastAsia" w:eastAsia="仿宋"/>
          <w:sz w:val="32"/>
          <w:szCs w:val="32"/>
        </w:rPr>
        <w:t>   </w:t>
      </w:r>
      <w:r>
        <w:rPr>
          <w:rFonts w:hint="eastAsia" w:ascii="仿宋" w:hAnsi="仿宋" w:eastAsia="仿宋"/>
          <w:sz w:val="32"/>
          <w:szCs w:val="32"/>
        </w:rPr>
        <w:t xml:space="preserve">   大同市辽金文化艺术博物院2021年收入支出预算1007.01万元,比2020年增加548万元，增加83.76%，主要是单位合并经费增加。</w:t>
      </w:r>
      <w:r>
        <w:rPr>
          <w:rFonts w:hint="eastAsia" w:ascii="仿宋" w:hAnsi="仿宋" w:eastAsia="仿宋"/>
          <w:sz w:val="32"/>
          <w:szCs w:val="32"/>
        </w:rPr>
        <w:br w:type="textWrapping"/>
      </w:r>
      <w:r>
        <w:rPr>
          <w:rFonts w:hint="eastAsia" w:ascii="仿宋" w:hAnsi="仿宋" w:eastAsia="仿宋"/>
          <w:sz w:val="32"/>
          <w:szCs w:val="32"/>
        </w:rPr>
        <w:t>（二）一般公共预算支出情况</w:t>
      </w:r>
      <w:r>
        <w:rPr>
          <w:rFonts w:hint="eastAsia" w:ascii="仿宋" w:hAnsi="仿宋" w:eastAsia="仿宋"/>
          <w:sz w:val="32"/>
          <w:szCs w:val="32"/>
        </w:rPr>
        <w:br w:type="textWrapping"/>
      </w:r>
      <w:r>
        <w:rPr>
          <w:rFonts w:hint="eastAsia" w:eastAsia="仿宋"/>
          <w:sz w:val="32"/>
          <w:szCs w:val="32"/>
        </w:rPr>
        <w:t>   </w:t>
      </w:r>
      <w:r>
        <w:rPr>
          <w:rFonts w:hint="eastAsia" w:ascii="仿宋" w:hAnsi="仿宋" w:eastAsia="仿宋"/>
          <w:sz w:val="32"/>
          <w:szCs w:val="32"/>
        </w:rPr>
        <w:t xml:space="preserve">   大同市辽金文化艺术博物院2021年一般公共预算支出预算1007.01万元，比 2020年增加1007.01万元，主要是单位改革。</w:t>
      </w:r>
    </w:p>
    <w:p>
      <w:pPr>
        <w:tabs>
          <w:tab w:val="left" w:pos="2610"/>
        </w:tabs>
        <w:spacing w:before="100" w:beforeAutospacing="1" w:after="100" w:afterAutospacing="1" w:line="360" w:lineRule="auto"/>
        <w:ind w:firstLine="640" w:firstLineChars="200"/>
        <w:rPr>
          <w:rFonts w:ascii="仿宋" w:hAnsi="仿宋" w:eastAsia="仿宋"/>
          <w:sz w:val="32"/>
          <w:szCs w:val="32"/>
        </w:rPr>
      </w:pPr>
      <w:r>
        <w:rPr>
          <w:rFonts w:hint="eastAsia" w:ascii="仿宋" w:hAnsi="仿宋" w:eastAsia="仿宋"/>
          <w:sz w:val="32"/>
          <w:szCs w:val="32"/>
        </w:rPr>
        <w:t>1．2021年基本支出68.87万元。基本支出系按现有人员工资标准和公用经费定额标准核定，增加的主要原因是机构改革合并。其中：工资福利支出和对个人和家庭补助支出64.76万元，主要括基本工资、津贴补贴、奖金、绩效工资、机关事业单位基本养老保险缴费、职工基本医疗保险缴费、职业年金缴费、其他社会保障缴费、住房公积金、其他工资福利支出、离休费、退休费、生活补助、奖励金；商品和服务支出4.11万元，主要包括办公费、印刷费、邮电费、工会经费、福利费、公务用车运行维护费、其他交通费用、其他商品和服务支出。</w:t>
      </w:r>
    </w:p>
    <w:p>
      <w:pPr>
        <w:tabs>
          <w:tab w:val="left" w:pos="2610"/>
        </w:tabs>
        <w:spacing w:before="100" w:beforeAutospacing="1" w:after="100" w:afterAutospacing="1" w:line="360" w:lineRule="auto"/>
        <w:ind w:firstLine="640" w:firstLineChars="200"/>
        <w:rPr>
          <w:rFonts w:ascii="仿宋" w:hAnsi="仿宋" w:eastAsia="仿宋"/>
          <w:sz w:val="32"/>
          <w:szCs w:val="32"/>
        </w:rPr>
      </w:pPr>
      <w:r>
        <w:rPr>
          <w:rFonts w:hint="eastAsia" w:ascii="仿宋" w:hAnsi="仿宋" w:eastAsia="仿宋"/>
          <w:sz w:val="32"/>
          <w:szCs w:val="32"/>
        </w:rPr>
        <w:t>2．2021年项目支出938.14万元，均为文化旅游体育与传媒支出938.14万元。</w:t>
      </w:r>
    </w:p>
    <w:p>
      <w:pPr>
        <w:tabs>
          <w:tab w:val="left" w:pos="2610"/>
        </w:tabs>
        <w:spacing w:before="100" w:beforeAutospacing="1" w:after="100" w:afterAutospacing="1" w:line="360" w:lineRule="auto"/>
        <w:rPr>
          <w:rFonts w:ascii="仿宋" w:hAnsi="仿宋" w:eastAsia="仿宋"/>
          <w:sz w:val="32"/>
          <w:szCs w:val="32"/>
        </w:rPr>
      </w:pPr>
      <w:r>
        <w:rPr>
          <w:rFonts w:hint="eastAsia" w:ascii="仿宋" w:hAnsi="仿宋" w:eastAsia="仿宋"/>
          <w:sz w:val="32"/>
          <w:szCs w:val="32"/>
        </w:rPr>
        <w:t>二、“三公”经费情况</w:t>
      </w:r>
      <w:r>
        <w:rPr>
          <w:rFonts w:hint="eastAsia" w:eastAsia="仿宋"/>
          <w:sz w:val="32"/>
          <w:szCs w:val="32"/>
        </w:rPr>
        <w:t> </w:t>
      </w:r>
      <w:r>
        <w:rPr>
          <w:rFonts w:hint="eastAsia" w:ascii="仿宋" w:hAnsi="仿宋" w:eastAsia="仿宋"/>
          <w:sz w:val="32"/>
          <w:szCs w:val="32"/>
        </w:rPr>
        <w:t xml:space="preserve"> </w:t>
      </w:r>
      <w:r>
        <w:rPr>
          <w:rFonts w:hint="eastAsia" w:ascii="仿宋" w:hAnsi="仿宋" w:eastAsia="仿宋"/>
          <w:sz w:val="32"/>
          <w:szCs w:val="32"/>
        </w:rPr>
        <w:br w:type="textWrapping"/>
      </w:r>
      <w:r>
        <w:rPr>
          <w:rFonts w:hint="eastAsia" w:eastAsia="仿宋"/>
          <w:sz w:val="32"/>
          <w:szCs w:val="32"/>
        </w:rPr>
        <w:t>   </w:t>
      </w:r>
      <w:r>
        <w:rPr>
          <w:rFonts w:hint="eastAsia" w:ascii="仿宋" w:hAnsi="仿宋" w:eastAsia="仿宋"/>
          <w:sz w:val="32"/>
          <w:szCs w:val="32"/>
        </w:rPr>
        <w:t xml:space="preserve">   大同市辽金文化艺术博物院2021年“三公”经费预算0万元。</w:t>
      </w:r>
    </w:p>
    <w:p>
      <w:pPr>
        <w:tabs>
          <w:tab w:val="left" w:pos="2610"/>
        </w:tabs>
        <w:spacing w:before="100" w:beforeAutospacing="1" w:after="100" w:afterAutospacing="1" w:line="360" w:lineRule="auto"/>
        <w:rPr>
          <w:rFonts w:ascii="仿宋" w:hAnsi="仿宋" w:eastAsia="仿宋"/>
          <w:sz w:val="32"/>
          <w:szCs w:val="32"/>
        </w:rPr>
      </w:pPr>
      <w:r>
        <w:rPr>
          <w:rFonts w:hint="eastAsia" w:ascii="仿宋" w:hAnsi="仿宋" w:eastAsia="仿宋"/>
          <w:sz w:val="32"/>
          <w:szCs w:val="32"/>
        </w:rPr>
        <w:t>三、政府采购情况</w:t>
      </w:r>
    </w:p>
    <w:p>
      <w:pPr>
        <w:tabs>
          <w:tab w:val="left" w:pos="2610"/>
        </w:tabs>
        <w:spacing w:before="100" w:beforeAutospacing="1" w:after="100" w:afterAutospacing="1" w:line="360" w:lineRule="auto"/>
        <w:ind w:firstLine="640" w:firstLineChars="200"/>
        <w:rPr>
          <w:rFonts w:ascii="仿宋" w:hAnsi="仿宋" w:eastAsia="仿宋"/>
          <w:sz w:val="32"/>
          <w:szCs w:val="32"/>
        </w:rPr>
      </w:pPr>
      <w:r>
        <w:rPr>
          <w:rFonts w:hint="eastAsia" w:ascii="仿宋" w:hAnsi="仿宋" w:eastAsia="仿宋"/>
          <w:sz w:val="32"/>
          <w:szCs w:val="32"/>
        </w:rPr>
        <w:t>大同市辽金文化艺术博物院2021年政府采购预算792.16万元。主要包括采购社会服务，网络服务、印刷、办公用品、其他服务、维护费。</w:t>
      </w:r>
    </w:p>
    <w:p>
      <w:pPr>
        <w:numPr>
          <w:ilvl w:val="0"/>
          <w:numId w:val="2"/>
        </w:numPr>
        <w:tabs>
          <w:tab w:val="left" w:pos="2610"/>
        </w:tabs>
        <w:spacing w:before="100" w:beforeAutospacing="1" w:after="100" w:afterAutospacing="1" w:line="360" w:lineRule="auto"/>
        <w:ind w:firstLine="161" w:firstLineChars="50"/>
        <w:rPr>
          <w:rFonts w:ascii="黑体" w:hAnsi="黑体" w:eastAsia="黑体"/>
          <w:b/>
          <w:bCs/>
          <w:sz w:val="32"/>
          <w:szCs w:val="32"/>
        </w:rPr>
      </w:pPr>
      <w:r>
        <w:rPr>
          <w:rFonts w:hint="eastAsia" w:ascii="黑体" w:hAnsi="黑体" w:eastAsia="黑体"/>
          <w:b/>
          <w:bCs/>
          <w:sz w:val="32"/>
          <w:szCs w:val="32"/>
        </w:rPr>
        <w:t>名词解释</w:t>
      </w:r>
    </w:p>
    <w:p>
      <w:pPr>
        <w:numPr>
          <w:ilvl w:val="0"/>
          <w:numId w:val="3"/>
        </w:numPr>
        <w:tabs>
          <w:tab w:val="left" w:pos="2610"/>
        </w:tabs>
        <w:spacing w:before="100" w:beforeAutospacing="1" w:after="100" w:afterAutospacing="1" w:line="360" w:lineRule="auto"/>
        <w:rPr>
          <w:rFonts w:ascii="仿宋" w:hAnsi="仿宋" w:eastAsia="仿宋"/>
          <w:sz w:val="32"/>
          <w:szCs w:val="32"/>
        </w:rPr>
      </w:pPr>
      <w:r>
        <w:rPr>
          <w:rFonts w:hint="eastAsia" w:ascii="仿宋" w:hAnsi="仿宋" w:eastAsia="仿宋"/>
          <w:sz w:val="32"/>
          <w:szCs w:val="32"/>
        </w:rPr>
        <w:t>基本支出：指为保障机构正常运转、完成日常工作任务而发生的人员支出和公用支出。</w:t>
      </w:r>
    </w:p>
    <w:p>
      <w:pPr>
        <w:numPr>
          <w:ilvl w:val="0"/>
          <w:numId w:val="3"/>
        </w:numPr>
        <w:tabs>
          <w:tab w:val="left" w:pos="2610"/>
        </w:tabs>
        <w:spacing w:before="100" w:beforeAutospacing="1" w:after="100" w:afterAutospacing="1" w:line="360" w:lineRule="auto"/>
        <w:rPr>
          <w:rFonts w:ascii="仿宋" w:hAnsi="仿宋" w:eastAsia="仿宋"/>
          <w:sz w:val="32"/>
          <w:szCs w:val="32"/>
        </w:rPr>
      </w:pPr>
      <w:r>
        <w:rPr>
          <w:rFonts w:hint="eastAsia" w:ascii="仿宋" w:hAnsi="仿宋" w:eastAsia="仿宋"/>
          <w:sz w:val="32"/>
          <w:szCs w:val="32"/>
        </w:rPr>
        <w:t>项目支出：指在基本支出之外为完成特定行政任务和事业发展目标所发生的支出。</w:t>
      </w:r>
    </w:p>
    <w:p>
      <w:pPr>
        <w:numPr>
          <w:ilvl w:val="0"/>
          <w:numId w:val="3"/>
        </w:numPr>
        <w:tabs>
          <w:tab w:val="left" w:pos="2610"/>
        </w:tabs>
        <w:spacing w:before="100" w:beforeAutospacing="1" w:after="100" w:afterAutospacing="1" w:line="360" w:lineRule="auto"/>
        <w:rPr>
          <w:rFonts w:ascii="仿宋" w:hAnsi="仿宋" w:eastAsia="仿宋"/>
          <w:sz w:val="32"/>
          <w:szCs w:val="32"/>
        </w:rPr>
      </w:pPr>
      <w:r>
        <w:rPr>
          <w:rFonts w:hint="eastAsia" w:ascii="仿宋" w:hAnsi="仿宋" w:eastAsia="仿宋"/>
          <w:sz w:val="32"/>
          <w:szCs w:val="32"/>
        </w:rPr>
        <w:t>“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numPr>
          <w:ilvl w:val="0"/>
          <w:numId w:val="3"/>
        </w:numPr>
        <w:tabs>
          <w:tab w:val="left" w:pos="2610"/>
        </w:tabs>
        <w:spacing w:before="100" w:beforeAutospacing="1" w:after="100" w:afterAutospacing="1" w:line="360" w:lineRule="auto"/>
        <w:rPr>
          <w:rFonts w:ascii="仿宋" w:hAnsi="仿宋" w:eastAsia="仿宋"/>
          <w:sz w:val="32"/>
          <w:szCs w:val="32"/>
        </w:rPr>
      </w:pPr>
      <w:r>
        <w:rPr>
          <w:rFonts w:hint="eastAsia" w:ascii="仿宋" w:hAnsi="仿宋" w:eastAsia="仿宋"/>
          <w:sz w:val="32"/>
          <w:szCs w:val="32"/>
        </w:rPr>
        <w:t>机关运行经费：指行政单位和参照公务员法管理的事业单位使用一般公共预算安排的基本支出中的日常公用经费支。</w:t>
      </w:r>
    </w:p>
    <w:p>
      <w:pPr>
        <w:tabs>
          <w:tab w:val="left" w:pos="2610"/>
        </w:tabs>
        <w:spacing w:before="100" w:beforeAutospacing="1" w:after="100" w:afterAutospacing="1" w:line="360" w:lineRule="auto"/>
        <w:rPr>
          <w:rFonts w:ascii="仿宋" w:hAnsi="仿宋" w:eastAsia="仿宋"/>
          <w:sz w:val="32"/>
          <w:szCs w:val="32"/>
        </w:rPr>
      </w:pPr>
    </w:p>
    <w:p>
      <w:pPr>
        <w:tabs>
          <w:tab w:val="left" w:pos="2610"/>
        </w:tabs>
        <w:spacing w:before="100" w:beforeAutospacing="1" w:after="100" w:afterAutospacing="1" w:line="360" w:lineRule="auto"/>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0815F5"/>
    <w:multiLevelType w:val="singleLevel"/>
    <w:tmpl w:val="A70815F5"/>
    <w:lvl w:ilvl="0" w:tentative="0">
      <w:start w:val="4"/>
      <w:numFmt w:val="chineseCounting"/>
      <w:suff w:val="space"/>
      <w:lvlText w:val="第%1部分"/>
      <w:lvlJc w:val="left"/>
      <w:rPr>
        <w:rFonts w:hint="eastAsia"/>
      </w:rPr>
    </w:lvl>
  </w:abstractNum>
  <w:abstractNum w:abstractNumId="1">
    <w:nsid w:val="CA262044"/>
    <w:multiLevelType w:val="singleLevel"/>
    <w:tmpl w:val="CA262044"/>
    <w:lvl w:ilvl="0" w:tentative="0">
      <w:start w:val="1"/>
      <w:numFmt w:val="chineseCounting"/>
      <w:suff w:val="nothing"/>
      <w:lvlText w:val="（%1）"/>
      <w:lvlJc w:val="left"/>
      <w:rPr>
        <w:rFonts w:hint="eastAsia"/>
      </w:rPr>
    </w:lvl>
  </w:abstractNum>
  <w:abstractNum w:abstractNumId="2">
    <w:nsid w:val="1C92EE25"/>
    <w:multiLevelType w:val="singleLevel"/>
    <w:tmpl w:val="1C92EE25"/>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070BE"/>
    <w:rsid w:val="00021AA2"/>
    <w:rsid w:val="00122526"/>
    <w:rsid w:val="00131B5A"/>
    <w:rsid w:val="002520F1"/>
    <w:rsid w:val="00323B43"/>
    <w:rsid w:val="003D37D8"/>
    <w:rsid w:val="00426133"/>
    <w:rsid w:val="004358AB"/>
    <w:rsid w:val="004534F9"/>
    <w:rsid w:val="004E19BD"/>
    <w:rsid w:val="00567D1C"/>
    <w:rsid w:val="00615A7B"/>
    <w:rsid w:val="00752F0C"/>
    <w:rsid w:val="007A502C"/>
    <w:rsid w:val="007D017A"/>
    <w:rsid w:val="00862B11"/>
    <w:rsid w:val="008B7726"/>
    <w:rsid w:val="009417D2"/>
    <w:rsid w:val="009F22BF"/>
    <w:rsid w:val="00A43A00"/>
    <w:rsid w:val="00A95BC3"/>
    <w:rsid w:val="00AD0F28"/>
    <w:rsid w:val="00B319E9"/>
    <w:rsid w:val="00BB056D"/>
    <w:rsid w:val="00D31D50"/>
    <w:rsid w:val="00D571BB"/>
    <w:rsid w:val="00D75E80"/>
    <w:rsid w:val="00D84010"/>
    <w:rsid w:val="00D94981"/>
    <w:rsid w:val="00FC0800"/>
    <w:rsid w:val="52045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99"/>
    <w:pPr>
      <w:widowControl w:val="0"/>
      <w:adjustRightInd/>
      <w:snapToGrid/>
      <w:spacing w:beforeAutospacing="1" w:after="0" w:afterAutospacing="1"/>
    </w:pPr>
    <w:rPr>
      <w:rFonts w:ascii="Calibri" w:hAnsi="Calibri" w:eastAsia="宋体" w:cs="Times New Roman"/>
      <w:sz w:val="24"/>
      <w:szCs w:val="24"/>
    </w:rPr>
  </w:style>
  <w:style w:type="character" w:customStyle="1" w:styleId="7">
    <w:name w:val="页眉 Char"/>
    <w:basedOn w:val="6"/>
    <w:link w:val="3"/>
    <w:semiHidden/>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90D9FF-E6EE-490E-A1B7-A9A0875D1973}">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1075</Words>
  <Characters>6134</Characters>
  <Lines>51</Lines>
  <Paragraphs>14</Paragraphs>
  <TotalTime>0</TotalTime>
  <ScaleCrop>false</ScaleCrop>
  <LinksUpToDate>false</LinksUpToDate>
  <CharactersWithSpaces>7195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龙龙</cp:lastModifiedBy>
  <dcterms:modified xsi:type="dcterms:W3CDTF">2021-04-29T01:26:59Z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EEFE988A0C4F4C289471BB88062A4DEE</vt:lpwstr>
  </property>
</Properties>
</file>