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b w:val="0"/>
          <w:bCs w:val="0"/>
          <w:lang w:val="en-US" w:eastAsia="zh-CN"/>
        </w:rPr>
      </w:pPr>
      <w:bookmarkStart w:id="0" w:name="RANGE!A1:C28"/>
      <w:r>
        <w:rPr>
          <w:rFonts w:hint="eastAsia" w:ascii="黑体" w:hAnsi="黑体" w:eastAsia="黑体" w:cs="黑体"/>
          <w:b w:val="0"/>
          <w:bCs w:val="0"/>
          <w:lang w:val="en-US" w:eastAsia="zh-CN"/>
        </w:rPr>
        <w:t>附件2</w:t>
      </w:r>
    </w:p>
    <w:p>
      <w:pPr>
        <w:spacing w:line="360" w:lineRule="auto"/>
        <w:jc w:val="center"/>
        <w:rPr>
          <w:rFonts w:hint="eastAsia" w:ascii="Times New Roman" w:hAnsi="Times New Roman" w:eastAsia="黑体"/>
          <w:b/>
          <w:sz w:val="72"/>
          <w:szCs w:val="72"/>
        </w:rPr>
      </w:pPr>
    </w:p>
    <w:p>
      <w:pPr>
        <w:spacing w:line="360" w:lineRule="auto"/>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大同市骨干建筑业企业</w:t>
      </w:r>
    </w:p>
    <w:p>
      <w:pPr>
        <w:spacing w:line="360" w:lineRule="auto"/>
        <w:jc w:val="center"/>
        <w:rPr>
          <w:rFonts w:hint="eastAsia" w:ascii="Times New Roman" w:hAnsi="Times New Roman" w:eastAsia="宋体"/>
          <w:b/>
          <w:sz w:val="24"/>
          <w:szCs w:val="24"/>
        </w:rPr>
      </w:pPr>
      <w:r>
        <w:rPr>
          <w:rFonts w:hint="eastAsia" w:ascii="方正小标宋简体" w:hAnsi="方正小标宋简体" w:eastAsia="方正小标宋简体" w:cs="方正小标宋简体"/>
          <w:sz w:val="52"/>
          <w:szCs w:val="52"/>
          <w:lang w:eastAsia="zh-CN"/>
        </w:rPr>
        <w:t>申</w:t>
      </w:r>
      <w:r>
        <w:rPr>
          <w:rFonts w:hint="eastAsia" w:ascii="方正小标宋简体" w:hAnsi="方正小标宋简体" w:eastAsia="方正小标宋简体" w:cs="方正小标宋简体"/>
          <w:sz w:val="52"/>
          <w:szCs w:val="52"/>
          <w:lang w:val="en-US" w:eastAsia="zh-CN"/>
        </w:rPr>
        <w:t xml:space="preserve"> </w:t>
      </w:r>
      <w:r>
        <w:rPr>
          <w:rFonts w:hint="eastAsia" w:ascii="方正小标宋简体" w:hAnsi="方正小标宋简体" w:eastAsia="方正小标宋简体" w:cs="方正小标宋简体"/>
          <w:sz w:val="52"/>
          <w:szCs w:val="52"/>
          <w:lang w:eastAsia="zh-CN"/>
        </w:rPr>
        <w:t>请</w:t>
      </w:r>
      <w:r>
        <w:rPr>
          <w:rFonts w:hint="eastAsia" w:ascii="方正小标宋简体" w:hAnsi="方正小标宋简体" w:eastAsia="方正小标宋简体" w:cs="方正小标宋简体"/>
          <w:sz w:val="52"/>
          <w:szCs w:val="52"/>
          <w:lang w:val="en-US" w:eastAsia="zh-CN"/>
        </w:rPr>
        <w:t xml:space="preserve"> </w:t>
      </w:r>
      <w:r>
        <w:rPr>
          <w:rFonts w:hint="eastAsia" w:ascii="方正小标宋简体" w:hAnsi="方正小标宋简体" w:eastAsia="方正小标宋简体" w:cs="方正小标宋简体"/>
          <w:sz w:val="52"/>
          <w:szCs w:val="52"/>
        </w:rPr>
        <w:t>表</w:t>
      </w:r>
    </w:p>
    <w:p>
      <w:pPr>
        <w:spacing w:line="360" w:lineRule="auto"/>
        <w:jc w:val="both"/>
        <w:rPr>
          <w:rFonts w:hint="eastAsia" w:ascii="Times New Roman" w:hAnsi="Times New Roman" w:eastAsia="宋体"/>
          <w:b/>
          <w:sz w:val="24"/>
          <w:szCs w:val="24"/>
        </w:rPr>
      </w:pPr>
    </w:p>
    <w:p>
      <w:pPr>
        <w:pStyle w:val="2"/>
        <w:rPr>
          <w:rFonts w:hint="eastAsia" w:ascii="Times New Roman" w:hAnsi="Times New Roman" w:eastAsia="宋体"/>
          <w:b/>
          <w:sz w:val="24"/>
          <w:szCs w:val="24"/>
        </w:rPr>
      </w:pPr>
    </w:p>
    <w:p>
      <w:pPr>
        <w:rPr>
          <w:rFonts w:hint="eastAsia" w:ascii="Times New Roman" w:hAnsi="Times New Roman" w:eastAsia="宋体"/>
          <w:b/>
          <w:sz w:val="24"/>
          <w:szCs w:val="24"/>
        </w:rPr>
      </w:pPr>
    </w:p>
    <w:p>
      <w:pPr>
        <w:pStyle w:val="2"/>
        <w:rPr>
          <w:rFonts w:hint="eastAsia" w:ascii="Times New Roman" w:hAnsi="Times New Roman" w:eastAsia="宋体"/>
          <w:b/>
          <w:sz w:val="24"/>
          <w:szCs w:val="24"/>
        </w:rPr>
      </w:pPr>
    </w:p>
    <w:p>
      <w:pPr>
        <w:rPr>
          <w:rFonts w:hint="eastAsia"/>
        </w:rPr>
      </w:pPr>
    </w:p>
    <w:p>
      <w:pPr>
        <w:spacing w:line="360" w:lineRule="auto"/>
        <w:ind w:firstLine="1425" w:firstLineChars="396"/>
        <w:rPr>
          <w:rFonts w:hint="eastAsia" w:ascii="黑体" w:hAnsi="黑体" w:eastAsia="黑体" w:cs="黑体"/>
          <w:b w:val="0"/>
          <w:bCs/>
          <w:sz w:val="36"/>
          <w:szCs w:val="36"/>
        </w:rPr>
      </w:pPr>
      <w:r>
        <w:rPr>
          <w:rFonts w:hint="eastAsia" w:ascii="黑体" w:hAnsi="黑体" w:eastAsia="黑体" w:cs="黑体"/>
          <w:b w:val="0"/>
          <w:bCs/>
          <w:sz w:val="36"/>
          <w:szCs w:val="36"/>
        </w:rPr>
        <w:t>企业名称：</w:t>
      </w:r>
      <w:r>
        <w:rPr>
          <w:rFonts w:hint="eastAsia" w:ascii="黑体" w:hAnsi="黑体" w:eastAsia="黑体" w:cs="黑体"/>
          <w:b w:val="0"/>
          <w:bCs/>
          <w:sz w:val="36"/>
          <w:szCs w:val="36"/>
          <w:u w:val="single"/>
        </w:rPr>
        <w:t xml:space="preserve">                 </w:t>
      </w:r>
      <w:r>
        <w:rPr>
          <w:rFonts w:hint="eastAsia" w:ascii="黑体" w:hAnsi="黑体" w:eastAsia="黑体" w:cs="黑体"/>
          <w:b w:val="0"/>
          <w:bCs/>
          <w:sz w:val="36"/>
          <w:szCs w:val="36"/>
        </w:rPr>
        <w:t xml:space="preserve"> （盖章）</w:t>
      </w:r>
    </w:p>
    <w:p>
      <w:pPr>
        <w:spacing w:line="360" w:lineRule="auto"/>
        <w:ind w:firstLine="1425" w:firstLineChars="396"/>
        <w:rPr>
          <w:rFonts w:hint="eastAsia" w:ascii="黑体" w:hAnsi="黑体" w:eastAsia="黑体" w:cs="黑体"/>
          <w:b w:val="0"/>
          <w:bCs/>
          <w:sz w:val="36"/>
          <w:szCs w:val="36"/>
        </w:rPr>
      </w:pPr>
    </w:p>
    <w:p>
      <w:pPr>
        <w:spacing w:line="360" w:lineRule="auto"/>
        <w:ind w:firstLine="1425" w:firstLineChars="396"/>
        <w:rPr>
          <w:rFonts w:hint="eastAsia" w:ascii="黑体" w:hAnsi="黑体" w:eastAsia="黑体" w:cs="黑体"/>
          <w:b w:val="0"/>
          <w:bCs/>
          <w:sz w:val="36"/>
          <w:szCs w:val="36"/>
          <w:u w:val="single"/>
        </w:rPr>
      </w:pPr>
      <w:r>
        <w:rPr>
          <w:rFonts w:hint="eastAsia" w:ascii="黑体" w:hAnsi="黑体" w:eastAsia="黑体" w:cs="黑体"/>
          <w:b w:val="0"/>
          <w:bCs/>
          <w:sz w:val="36"/>
          <w:szCs w:val="36"/>
        </w:rPr>
        <w:t>填报日期：</w:t>
      </w:r>
      <w:r>
        <w:rPr>
          <w:rFonts w:hint="eastAsia" w:ascii="黑体" w:hAnsi="黑体" w:eastAsia="黑体" w:cs="黑体"/>
          <w:b w:val="0"/>
          <w:bCs/>
          <w:sz w:val="36"/>
          <w:szCs w:val="36"/>
          <w:u w:val="single"/>
        </w:rPr>
        <w:t xml:space="preserve">                 </w:t>
      </w:r>
    </w:p>
    <w:p>
      <w:pPr>
        <w:spacing w:line="360" w:lineRule="auto"/>
        <w:jc w:val="center"/>
        <w:rPr>
          <w:rFonts w:hint="eastAsia" w:ascii="黑体" w:hAnsi="黑体" w:eastAsia="黑体" w:cs="黑体"/>
          <w:b w:val="0"/>
          <w:bCs/>
          <w:sz w:val="44"/>
          <w:szCs w:val="44"/>
        </w:rPr>
      </w:pPr>
    </w:p>
    <w:p>
      <w:pPr>
        <w:spacing w:line="360" w:lineRule="auto"/>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大同</w:t>
      </w:r>
      <w:r>
        <w:rPr>
          <w:rFonts w:hint="eastAsia" w:ascii="黑体" w:hAnsi="黑体" w:eastAsia="黑体" w:cs="黑体"/>
          <w:b w:val="0"/>
          <w:bCs/>
          <w:sz w:val="32"/>
          <w:szCs w:val="32"/>
          <w:lang w:eastAsia="zh-CN"/>
        </w:rPr>
        <w:t>市住房和城乡建设局</w:t>
      </w:r>
    </w:p>
    <w:p>
      <w:pPr>
        <w:jc w:val="center"/>
        <w:rPr>
          <w:rFonts w:ascii="Times New Roman" w:hAnsi="Times New Roman" w:eastAsia="宋体"/>
          <w:b/>
          <w:szCs w:val="24"/>
        </w:rPr>
      </w:pPr>
      <w:r>
        <w:rPr>
          <w:rFonts w:ascii="Times New Roman" w:hAnsi="Times New Roman" w:eastAsia="宋体"/>
          <w:b/>
          <w:sz w:val="24"/>
          <w:szCs w:val="24"/>
        </w:rPr>
        <w:br w:type="page"/>
      </w:r>
      <w:r>
        <w:rPr>
          <w:rFonts w:hint="eastAsia" w:ascii="黑体" w:hAnsi="黑体" w:eastAsia="黑体" w:cs="黑体"/>
          <w:b w:val="0"/>
          <w:bCs w:val="0"/>
          <w:kern w:val="0"/>
          <w:sz w:val="32"/>
          <w:szCs w:val="32"/>
        </w:rPr>
        <w:t>企业基本情况</w:t>
      </w:r>
    </w:p>
    <w:tbl>
      <w:tblPr>
        <w:tblStyle w:val="9"/>
        <w:tblW w:w="87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683"/>
        <w:gridCol w:w="2342"/>
        <w:gridCol w:w="454"/>
        <w:gridCol w:w="922"/>
        <w:gridCol w:w="1097"/>
        <w:gridCol w:w="14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14" w:type="dxa"/>
            <w:gridSpan w:val="2"/>
            <w:noWrap w:val="0"/>
            <w:vAlign w:val="center"/>
          </w:tcPr>
          <w:p>
            <w:pPr>
              <w:widowControl/>
              <w:jc w:val="center"/>
              <w:rPr>
                <w:rFonts w:hint="eastAsia" w:ascii="仿宋_GB2312" w:hAnsi="仿宋_GB2312" w:eastAsia="仿宋_GB2312" w:cs="仿宋_GB2312"/>
                <w:kern w:val="0"/>
                <w:sz w:val="24"/>
                <w:szCs w:val="24"/>
              </w:rPr>
            </w:pPr>
            <w:r>
              <w:rPr>
                <w:rFonts w:hint="eastAsia" w:ascii="仿宋" w:hAnsi="仿宋" w:eastAsia="仿宋" w:cs="仿宋_GB2312"/>
                <w:color w:val="222222"/>
                <w:kern w:val="0"/>
                <w:sz w:val="24"/>
                <w:szCs w:val="24"/>
                <w:lang w:val="en-US" w:eastAsia="zh-CN" w:bidi="ar"/>
              </w:rPr>
              <w:t>企业名称</w:t>
            </w:r>
          </w:p>
        </w:tc>
        <w:tc>
          <w:tcPr>
            <w:tcW w:w="6273" w:type="dxa"/>
            <w:gridSpan w:val="5"/>
            <w:noWrap w:val="0"/>
            <w:vAlign w:val="bottom"/>
          </w:tcPr>
          <w:p>
            <w:pPr>
              <w:widowControl/>
              <w:jc w:val="center"/>
              <w:rPr>
                <w:rFonts w:hint="eastAsia" w:ascii="仿宋_GB2312" w:hAnsi="仿宋_GB2312" w:eastAsia="仿宋_GB2312" w:cs="仿宋_GB2312"/>
                <w:b/>
                <w:bCs/>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14" w:type="dxa"/>
            <w:gridSpan w:val="2"/>
            <w:noWrap w:val="0"/>
            <w:vAlign w:val="center"/>
          </w:tcPr>
          <w:p>
            <w:pPr>
              <w:widowControl/>
              <w:jc w:val="center"/>
              <w:rPr>
                <w:rFonts w:hint="eastAsia" w:ascii="仿宋" w:hAnsi="仿宋" w:eastAsia="仿宋" w:cs="仿宋_GB2312"/>
                <w:color w:val="222222"/>
                <w:kern w:val="0"/>
                <w:sz w:val="24"/>
                <w:szCs w:val="24"/>
                <w:lang w:val="en-US" w:eastAsia="zh-CN" w:bidi="ar"/>
              </w:rPr>
            </w:pPr>
            <w:r>
              <w:rPr>
                <w:rFonts w:hint="eastAsia" w:ascii="仿宋" w:hAnsi="仿宋" w:eastAsia="仿宋" w:cs="仿宋_GB2312"/>
                <w:color w:val="222222"/>
                <w:kern w:val="0"/>
                <w:sz w:val="24"/>
                <w:szCs w:val="24"/>
                <w:lang w:val="en-US" w:eastAsia="zh-CN" w:bidi="ar"/>
              </w:rPr>
              <w:t>统一社会信用代码</w:t>
            </w:r>
          </w:p>
        </w:tc>
        <w:tc>
          <w:tcPr>
            <w:tcW w:w="6273" w:type="dxa"/>
            <w:gridSpan w:val="5"/>
            <w:noWrap w:val="0"/>
            <w:vAlign w:val="bottom"/>
          </w:tcPr>
          <w:p>
            <w:pPr>
              <w:widowControl/>
              <w:jc w:val="center"/>
              <w:rPr>
                <w:rFonts w:hint="eastAsia" w:ascii="仿宋" w:hAnsi="仿宋" w:eastAsia="仿宋" w:cs="仿宋_GB2312"/>
                <w:color w:val="222222"/>
                <w:kern w:val="0"/>
                <w:sz w:val="24"/>
                <w:szCs w:val="24"/>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14" w:type="dxa"/>
            <w:gridSpan w:val="2"/>
            <w:noWrap w:val="0"/>
            <w:vAlign w:val="center"/>
          </w:tcPr>
          <w:p>
            <w:pPr>
              <w:widowControl/>
              <w:jc w:val="center"/>
              <w:rPr>
                <w:rFonts w:hint="eastAsia" w:ascii="仿宋_GB2312" w:hAnsi="仿宋_GB2312" w:eastAsia="仿宋_GB2312" w:cs="仿宋_GB2312"/>
                <w:kern w:val="0"/>
                <w:sz w:val="24"/>
                <w:szCs w:val="24"/>
              </w:rPr>
            </w:pPr>
            <w:r>
              <w:rPr>
                <w:rFonts w:hint="eastAsia" w:ascii="仿宋" w:hAnsi="仿宋" w:eastAsia="仿宋" w:cs="仿宋_GB2312"/>
                <w:color w:val="222222"/>
                <w:kern w:val="0"/>
                <w:sz w:val="24"/>
                <w:szCs w:val="24"/>
                <w:lang w:val="en-US" w:eastAsia="zh-CN" w:bidi="ar"/>
              </w:rPr>
              <w:t>主营业务及资质等级</w:t>
            </w:r>
          </w:p>
        </w:tc>
        <w:tc>
          <w:tcPr>
            <w:tcW w:w="6273" w:type="dxa"/>
            <w:gridSpan w:val="5"/>
            <w:noWrap w:val="0"/>
            <w:vAlign w:val="bottom"/>
          </w:tcPr>
          <w:p>
            <w:pPr>
              <w:widowControl/>
              <w:jc w:val="right"/>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14" w:type="dxa"/>
            <w:gridSpan w:val="2"/>
            <w:noWrap w:val="0"/>
            <w:vAlign w:val="center"/>
          </w:tcPr>
          <w:p>
            <w:pPr>
              <w:widowControl/>
              <w:jc w:val="center"/>
              <w:rPr>
                <w:rFonts w:hint="eastAsia" w:ascii="仿宋_GB2312" w:hAnsi="仿宋_GB2312" w:eastAsia="仿宋_GB2312" w:cs="仿宋_GB2312"/>
                <w:kern w:val="0"/>
                <w:sz w:val="24"/>
                <w:szCs w:val="24"/>
              </w:rPr>
            </w:pPr>
            <w:r>
              <w:rPr>
                <w:rFonts w:hint="eastAsia" w:ascii="仿宋" w:hAnsi="仿宋" w:eastAsia="仿宋" w:cs="仿宋_GB2312"/>
                <w:color w:val="222222"/>
                <w:kern w:val="0"/>
                <w:sz w:val="24"/>
                <w:szCs w:val="24"/>
                <w:lang w:val="en-US" w:eastAsia="zh-CN" w:bidi="ar"/>
              </w:rPr>
              <w:t>注册地址</w:t>
            </w:r>
          </w:p>
        </w:tc>
        <w:tc>
          <w:tcPr>
            <w:tcW w:w="2342" w:type="dxa"/>
            <w:noWrap w:val="0"/>
            <w:vAlign w:val="bottom"/>
          </w:tcPr>
          <w:p>
            <w:pPr>
              <w:widowControl/>
              <w:jc w:val="right"/>
              <w:rPr>
                <w:rFonts w:hint="eastAsia" w:ascii="仿宋_GB2312" w:hAnsi="仿宋_GB2312" w:eastAsia="仿宋_GB2312" w:cs="仿宋_GB2312"/>
                <w:kern w:val="0"/>
                <w:sz w:val="24"/>
                <w:szCs w:val="24"/>
              </w:rPr>
            </w:pPr>
          </w:p>
        </w:tc>
        <w:tc>
          <w:tcPr>
            <w:tcW w:w="1376" w:type="dxa"/>
            <w:gridSpan w:val="2"/>
            <w:noWrap w:val="0"/>
            <w:vAlign w:val="bottom"/>
          </w:tcPr>
          <w:p>
            <w:pPr>
              <w:widowControl/>
              <w:jc w:val="center"/>
              <w:rPr>
                <w:rFonts w:hint="eastAsia" w:ascii="仿宋_GB2312" w:hAnsi="仿宋_GB2312" w:eastAsia="仿宋_GB2312" w:cs="仿宋_GB2312"/>
                <w:kern w:val="0"/>
                <w:sz w:val="24"/>
                <w:szCs w:val="24"/>
              </w:rPr>
            </w:pPr>
            <w:r>
              <w:rPr>
                <w:rFonts w:hint="eastAsia" w:ascii="仿宋" w:hAnsi="仿宋" w:eastAsia="仿宋" w:cs="仿宋_GB2312"/>
                <w:color w:val="222222"/>
                <w:kern w:val="0"/>
                <w:sz w:val="24"/>
                <w:szCs w:val="24"/>
                <w:lang w:val="en-US" w:eastAsia="zh-CN" w:bidi="ar"/>
              </w:rPr>
              <w:t>邮政编码</w:t>
            </w:r>
          </w:p>
        </w:tc>
        <w:tc>
          <w:tcPr>
            <w:tcW w:w="2555" w:type="dxa"/>
            <w:gridSpan w:val="2"/>
            <w:noWrap w:val="0"/>
            <w:vAlign w:val="bottom"/>
          </w:tcPr>
          <w:p>
            <w:pPr>
              <w:widowControl/>
              <w:jc w:val="right"/>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14" w:type="dxa"/>
            <w:gridSpan w:val="2"/>
            <w:noWrap w:val="0"/>
            <w:vAlign w:val="center"/>
          </w:tcPr>
          <w:p>
            <w:pPr>
              <w:widowControl/>
              <w:jc w:val="center"/>
              <w:rPr>
                <w:rFonts w:hint="eastAsia" w:ascii="仿宋_GB2312" w:hAnsi="仿宋_GB2312" w:eastAsia="仿宋_GB2312" w:cs="仿宋_GB2312"/>
                <w:kern w:val="0"/>
                <w:sz w:val="24"/>
                <w:szCs w:val="24"/>
                <w:lang w:eastAsia="zh-CN"/>
              </w:rPr>
            </w:pPr>
            <w:r>
              <w:rPr>
                <w:rFonts w:hint="eastAsia" w:ascii="仿宋" w:hAnsi="仿宋" w:eastAsia="仿宋" w:cs="仿宋_GB2312"/>
                <w:color w:val="222222"/>
                <w:kern w:val="0"/>
                <w:sz w:val="24"/>
                <w:szCs w:val="24"/>
                <w:lang w:val="en-US" w:eastAsia="zh-CN" w:bidi="ar"/>
              </w:rPr>
              <w:t>办公电话</w:t>
            </w:r>
          </w:p>
        </w:tc>
        <w:tc>
          <w:tcPr>
            <w:tcW w:w="2342" w:type="dxa"/>
            <w:noWrap w:val="0"/>
            <w:vAlign w:val="center"/>
          </w:tcPr>
          <w:p>
            <w:pPr>
              <w:widowControl/>
              <w:jc w:val="right"/>
              <w:rPr>
                <w:rFonts w:hint="eastAsia" w:ascii="仿宋_GB2312" w:hAnsi="仿宋_GB2312" w:eastAsia="仿宋_GB2312" w:cs="仿宋_GB2312"/>
                <w:kern w:val="0"/>
                <w:sz w:val="24"/>
                <w:szCs w:val="24"/>
              </w:rPr>
            </w:pPr>
          </w:p>
        </w:tc>
        <w:tc>
          <w:tcPr>
            <w:tcW w:w="1376" w:type="dxa"/>
            <w:gridSpan w:val="2"/>
            <w:noWrap w:val="0"/>
            <w:vAlign w:val="center"/>
          </w:tcPr>
          <w:p>
            <w:pPr>
              <w:widowControl/>
              <w:jc w:val="center"/>
              <w:rPr>
                <w:rFonts w:hint="eastAsia" w:ascii="仿宋" w:hAnsi="仿宋" w:eastAsia="仿宋" w:cs="仿宋_GB2312"/>
                <w:color w:val="222222"/>
                <w:kern w:val="0"/>
                <w:sz w:val="24"/>
                <w:szCs w:val="24"/>
                <w:lang w:val="en-US" w:eastAsia="zh-CN" w:bidi="ar"/>
              </w:rPr>
            </w:pPr>
            <w:r>
              <w:rPr>
                <w:rFonts w:hint="eastAsia" w:ascii="仿宋" w:hAnsi="仿宋" w:eastAsia="仿宋" w:cs="仿宋_GB2312"/>
                <w:color w:val="222222"/>
                <w:kern w:val="0"/>
                <w:sz w:val="24"/>
                <w:szCs w:val="24"/>
                <w:lang w:val="en-US" w:eastAsia="zh-CN" w:bidi="ar"/>
              </w:rPr>
              <w:t>办公邮箱</w:t>
            </w:r>
          </w:p>
        </w:tc>
        <w:tc>
          <w:tcPr>
            <w:tcW w:w="2555" w:type="dxa"/>
            <w:gridSpan w:val="2"/>
            <w:noWrap w:val="0"/>
            <w:vAlign w:val="center"/>
          </w:tcPr>
          <w:p>
            <w:pPr>
              <w:widowControl/>
              <w:jc w:val="center"/>
              <w:rPr>
                <w:rFonts w:hint="eastAsia" w:ascii="仿宋" w:hAnsi="仿宋" w:eastAsia="仿宋" w:cs="仿宋_GB2312"/>
                <w:color w:val="222222"/>
                <w:kern w:val="0"/>
                <w:sz w:val="24"/>
                <w:szCs w:val="24"/>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29" w:hRule="atLeast"/>
          <w:jc w:val="center"/>
        </w:trPr>
        <w:tc>
          <w:tcPr>
            <w:tcW w:w="8787" w:type="dxa"/>
            <w:gridSpan w:val="7"/>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kern w:val="0"/>
                <w:sz w:val="24"/>
                <w:szCs w:val="24"/>
              </w:rPr>
            </w:pPr>
            <w:r>
              <w:rPr>
                <w:rFonts w:hint="eastAsia" w:ascii="仿宋" w:hAnsi="仿宋" w:eastAsia="仿宋" w:cs="仿宋"/>
                <w:kern w:val="0"/>
                <w:sz w:val="24"/>
                <w:szCs w:val="24"/>
              </w:rPr>
              <w:t>本人郑重承诺：本企业提交的申报材料及所涉及的有关文件、证件、附件是真实、有效、合法的，复印件与原件是一致的，此次申报提供的资料如有虚假，本企业愿接受住房城乡建设主管部门及其它有关部门依据有关法律法规给予的处罚。</w:t>
            </w: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p>
            <w:pPr>
              <w:pStyle w:val="2"/>
              <w:rPr>
                <w:rFonts w:hint="eastAsia"/>
              </w:rPr>
            </w:pPr>
          </w:p>
          <w:p>
            <w:pPr>
              <w:pStyle w:val="2"/>
              <w:rPr>
                <w:rFonts w:hint="eastAsia"/>
              </w:rPr>
            </w:pPr>
          </w:p>
          <w:p>
            <w:pPr>
              <w:ind w:right="1560"/>
              <w:jc w:val="center"/>
              <w:rPr>
                <w:rFonts w:hint="eastAsia" w:ascii="仿宋" w:hAnsi="仿宋" w:eastAsia="仿宋" w:cs="仿宋_GB2312"/>
                <w:color w:val="222222"/>
                <w:kern w:val="0"/>
                <w:sz w:val="24"/>
                <w:szCs w:val="24"/>
                <w:lang w:val="en-US" w:eastAsia="zh-CN" w:bidi="ar"/>
              </w:rPr>
            </w:pPr>
            <w:r>
              <w:rPr>
                <w:rFonts w:hint="eastAsia" w:ascii="仿宋_GB2312" w:hAnsi="仿宋_GB2312" w:eastAsia="仿宋_GB2312" w:cs="仿宋_GB2312"/>
                <w:kern w:val="0"/>
                <w:sz w:val="24"/>
                <w:szCs w:val="24"/>
                <w:lang w:val="en-US" w:eastAsia="zh-CN"/>
              </w:rPr>
              <w:t xml:space="preserve">        </w:t>
            </w:r>
            <w:r>
              <w:rPr>
                <w:rFonts w:hint="eastAsia" w:ascii="仿宋" w:hAnsi="仿宋" w:eastAsia="仿宋" w:cs="仿宋_GB2312"/>
                <w:color w:val="222222"/>
                <w:kern w:val="0"/>
                <w:sz w:val="24"/>
                <w:szCs w:val="24"/>
                <w:lang w:val="en-US" w:eastAsia="zh-CN" w:bidi="ar"/>
              </w:rPr>
              <w:t xml:space="preserve">  企业法人（签字）：                    （公章）</w:t>
            </w:r>
          </w:p>
          <w:p>
            <w:pPr>
              <w:ind w:right="480"/>
              <w:jc w:val="right"/>
              <w:rPr>
                <w:rFonts w:hint="eastAsia" w:ascii="仿宋_GB2312" w:hAnsi="仿宋_GB2312" w:eastAsia="仿宋_GB2312" w:cs="仿宋_GB2312"/>
                <w:kern w:val="0"/>
                <w:sz w:val="24"/>
                <w:szCs w:val="24"/>
              </w:rPr>
            </w:pP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hint="eastAsia" w:ascii="仿宋" w:hAnsi="仿宋" w:eastAsia="仿宋" w:cs="仿宋"/>
                <w:kern w:val="0"/>
                <w:sz w:val="24"/>
                <w:szCs w:val="24"/>
              </w:rPr>
              <w:t xml:space="preserve">   年</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xml:space="preserve">  月</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xml:space="preserve">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787" w:type="dxa"/>
            <w:gridSpan w:val="7"/>
            <w:noWrap w:val="0"/>
            <w:vAlign w:val="center"/>
          </w:tcPr>
          <w:p>
            <w:pPr>
              <w:widowControl/>
              <w:jc w:val="center"/>
              <w:rPr>
                <w:rFonts w:hint="eastAsia" w:ascii="仿宋_GB2312" w:hAnsi="仿宋_GB2312" w:eastAsia="仿宋_GB2312" w:cs="仿宋_GB2312"/>
                <w:b/>
                <w:bCs/>
                <w:kern w:val="0"/>
                <w:sz w:val="24"/>
                <w:szCs w:val="24"/>
              </w:rPr>
            </w:pPr>
            <w:r>
              <w:rPr>
                <w:rFonts w:hint="eastAsia" w:ascii="黑体" w:hAnsi="黑体" w:eastAsia="黑体" w:cs="黑体"/>
                <w:b w:val="0"/>
                <w:bCs w:val="0"/>
                <w:kern w:val="0"/>
                <w:sz w:val="24"/>
                <w:szCs w:val="24"/>
                <w:lang w:val="en-US" w:eastAsia="zh-CN"/>
              </w:rPr>
              <w:t>大同</w:t>
            </w:r>
            <w:r>
              <w:rPr>
                <w:rFonts w:hint="eastAsia" w:ascii="黑体" w:hAnsi="黑体" w:eastAsia="黑体" w:cs="黑体"/>
                <w:b w:val="0"/>
                <w:bCs w:val="0"/>
                <w:kern w:val="0"/>
                <w:sz w:val="24"/>
                <w:szCs w:val="24"/>
                <w:lang w:eastAsia="zh-CN"/>
              </w:rPr>
              <w:t>市住房和城乡建设部门意见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9" w:hRule="atLeast"/>
          <w:jc w:val="center"/>
        </w:trPr>
        <w:tc>
          <w:tcPr>
            <w:tcW w:w="8787" w:type="dxa"/>
            <w:gridSpan w:val="7"/>
            <w:noWrap w:val="0"/>
            <w:vAlign w:val="center"/>
          </w:tcPr>
          <w:p>
            <w:pPr>
              <w:pStyle w:val="2"/>
              <w:ind w:left="0" w:leftChars="0" w:firstLine="0" w:firstLineChars="0"/>
              <w:rPr>
                <w:rFonts w:hint="eastAsia"/>
              </w:rPr>
            </w:pPr>
          </w:p>
          <w:p>
            <w:pPr>
              <w:rPr>
                <w:rFonts w:hint="eastAsia"/>
              </w:rPr>
            </w:pPr>
          </w:p>
          <w:p>
            <w:pPr>
              <w:pStyle w:val="2"/>
              <w:rPr>
                <w:rFonts w:hint="eastAsia"/>
              </w:rPr>
            </w:pPr>
          </w:p>
          <w:p>
            <w:pPr>
              <w:ind w:right="840" w:firstLine="1440" w:firstLineChars="600"/>
              <w:rPr>
                <w:rFonts w:hint="eastAsia" w:ascii="仿宋_GB2312" w:hAnsi="仿宋_GB2312" w:eastAsia="仿宋_GB2312" w:cs="仿宋_GB2312"/>
                <w:kern w:val="0"/>
                <w:sz w:val="24"/>
                <w:szCs w:val="24"/>
              </w:rPr>
            </w:pPr>
            <w:r>
              <w:rPr>
                <w:rFonts w:hint="eastAsia" w:ascii="仿宋" w:hAnsi="仿宋" w:eastAsia="仿宋" w:cs="仿宋"/>
                <w:kern w:val="0"/>
                <w:sz w:val="24"/>
                <w:szCs w:val="24"/>
              </w:rPr>
              <w:t xml:space="preserve">负责人签字： </w:t>
            </w:r>
            <w:r>
              <w:rPr>
                <w:rFonts w:hint="eastAsia" w:ascii="仿宋_GB2312" w:hAnsi="仿宋_GB2312" w:eastAsia="仿宋_GB2312" w:cs="仿宋_GB2312"/>
                <w:kern w:val="0"/>
                <w:sz w:val="24"/>
                <w:szCs w:val="24"/>
              </w:rPr>
              <w:t xml:space="preserve">      </w:t>
            </w:r>
          </w:p>
          <w:p>
            <w:pPr>
              <w:ind w:right="840" w:firstLine="1440" w:firstLineChars="600"/>
              <w:rPr>
                <w:rFonts w:hint="eastAsia" w:ascii="仿宋_GB2312" w:hAnsi="仿宋_GB2312" w:eastAsia="仿宋_GB2312" w:cs="仿宋_GB2312"/>
                <w:kern w:val="0"/>
                <w:sz w:val="24"/>
                <w:szCs w:val="24"/>
              </w:rPr>
            </w:pPr>
          </w:p>
          <w:p>
            <w:pPr>
              <w:ind w:right="840" w:firstLine="1440" w:firstLineChars="600"/>
              <w:rPr>
                <w:rFonts w:hint="eastAsia" w:ascii="仿宋" w:hAnsi="仿宋" w:eastAsia="仿宋" w:cs="仿宋"/>
                <w:kern w:val="0"/>
                <w:sz w:val="24"/>
                <w:szCs w:val="24"/>
              </w:rPr>
            </w:pPr>
            <w:r>
              <w:rPr>
                <w:rFonts w:hint="eastAsia" w:ascii="仿宋_GB2312" w:hAnsi="仿宋_GB2312" w:eastAsia="仿宋_GB2312" w:cs="仿宋_GB2312"/>
                <w:kern w:val="0"/>
                <w:sz w:val="24"/>
                <w:szCs w:val="24"/>
              </w:rPr>
              <w:t xml:space="preserve">                </w:t>
            </w:r>
            <w:r>
              <w:rPr>
                <w:rFonts w:hint="eastAsia" w:ascii="仿宋" w:hAnsi="仿宋" w:eastAsia="仿宋" w:cs="仿宋"/>
                <w:kern w:val="0"/>
                <w:sz w:val="24"/>
                <w:szCs w:val="24"/>
              </w:rPr>
              <w:t xml:space="preserve">  （公章）</w:t>
            </w:r>
          </w:p>
          <w:p>
            <w:pPr>
              <w:ind w:right="840" w:firstLine="1440" w:firstLineChars="600"/>
              <w:rPr>
                <w:rFonts w:hint="eastAsia" w:ascii="仿宋_GB2312" w:hAnsi="仿宋_GB2312" w:eastAsia="仿宋_GB2312" w:cs="仿宋_GB2312"/>
                <w:kern w:val="0"/>
                <w:sz w:val="24"/>
                <w:szCs w:val="24"/>
              </w:rPr>
            </w:pPr>
            <w:r>
              <w:rPr>
                <w:rFonts w:hint="eastAsia" w:ascii="仿宋" w:hAnsi="仿宋" w:eastAsia="仿宋" w:cs="仿宋"/>
                <w:kern w:val="0"/>
                <w:sz w:val="24"/>
                <w:szCs w:val="24"/>
              </w:rPr>
              <w:t xml:space="preserve">                                   </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xml:space="preserve">年 </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xml:space="preserve"> 月 </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xml:space="preserve">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831" w:type="dxa"/>
            <w:noWrap w:val="0"/>
            <w:vAlign w:val="center"/>
          </w:tcPr>
          <w:p>
            <w:pPr>
              <w:tabs>
                <w:tab w:val="left" w:pos="6624"/>
              </w:tabs>
              <w:spacing w:line="240" w:lineRule="auto"/>
              <w:ind w:right="-29" w:rightChars="0"/>
              <w:jc w:val="center"/>
              <w:rPr>
                <w:rFonts w:hint="eastAsia" w:ascii="黑体" w:hAnsi="黑体" w:eastAsia="黑体" w:cs="黑体"/>
                <w:b w:val="0"/>
                <w:bCs w:val="0"/>
                <w:kern w:val="0"/>
                <w:sz w:val="24"/>
                <w:szCs w:val="24"/>
                <w:lang w:val="en-US" w:eastAsia="zh-CN" w:bidi="ar-SA"/>
              </w:rPr>
            </w:pPr>
            <w:r>
              <w:rPr>
                <w:rFonts w:hint="eastAsia" w:ascii="黑体" w:hAnsi="黑体" w:eastAsia="黑体" w:cs="黑体"/>
                <w:b w:val="0"/>
                <w:bCs w:val="0"/>
                <w:kern w:val="0"/>
                <w:sz w:val="24"/>
                <w:szCs w:val="24"/>
                <w:lang w:eastAsia="zh-CN"/>
              </w:rPr>
              <w:t>评选条件</w:t>
            </w:r>
          </w:p>
        </w:tc>
        <w:tc>
          <w:tcPr>
            <w:tcW w:w="3479" w:type="dxa"/>
            <w:gridSpan w:val="3"/>
            <w:noWrap w:val="0"/>
            <w:vAlign w:val="center"/>
          </w:tcPr>
          <w:p>
            <w:pPr>
              <w:tabs>
                <w:tab w:val="left" w:pos="6624"/>
              </w:tabs>
              <w:ind w:right="29" w:rightChars="0"/>
              <w:jc w:val="center"/>
              <w:rPr>
                <w:rFonts w:hint="eastAsia" w:ascii="黑体" w:hAnsi="黑体" w:eastAsia="黑体" w:cs="黑体"/>
                <w:b w:val="0"/>
                <w:bCs w:val="0"/>
                <w:kern w:val="0"/>
                <w:sz w:val="24"/>
                <w:szCs w:val="24"/>
                <w:lang w:val="en-US" w:eastAsia="zh-CN" w:bidi="ar-SA"/>
              </w:rPr>
            </w:pPr>
            <w:r>
              <w:rPr>
                <w:rFonts w:hint="eastAsia" w:ascii="黑体" w:hAnsi="黑体" w:eastAsia="黑体" w:cs="黑体"/>
                <w:b w:val="0"/>
                <w:bCs w:val="0"/>
                <w:kern w:val="0"/>
                <w:sz w:val="24"/>
                <w:szCs w:val="24"/>
                <w:lang w:eastAsia="zh-CN"/>
              </w:rPr>
              <w:t>分项内容</w:t>
            </w:r>
          </w:p>
        </w:tc>
        <w:tc>
          <w:tcPr>
            <w:tcW w:w="2019" w:type="dxa"/>
            <w:gridSpan w:val="2"/>
            <w:noWrap w:val="0"/>
            <w:vAlign w:val="center"/>
          </w:tcPr>
          <w:p>
            <w:pPr>
              <w:tabs>
                <w:tab w:val="left" w:pos="6624"/>
              </w:tabs>
              <w:ind w:right="100" w:rightChars="0"/>
              <w:jc w:val="center"/>
              <w:rPr>
                <w:rFonts w:hint="eastAsia" w:ascii="黑体" w:hAnsi="黑体" w:eastAsia="黑体" w:cs="黑体"/>
                <w:b w:val="0"/>
                <w:bCs w:val="0"/>
                <w:kern w:val="0"/>
                <w:sz w:val="24"/>
                <w:szCs w:val="24"/>
                <w:lang w:val="en-US" w:eastAsia="zh-CN" w:bidi="ar-SA"/>
              </w:rPr>
            </w:pPr>
            <w:r>
              <w:rPr>
                <w:rFonts w:hint="eastAsia" w:ascii="黑体" w:hAnsi="黑体" w:eastAsia="黑体" w:cs="黑体"/>
                <w:b w:val="0"/>
                <w:bCs w:val="0"/>
                <w:kern w:val="0"/>
                <w:sz w:val="24"/>
                <w:szCs w:val="24"/>
                <w:lang w:eastAsia="zh-CN"/>
              </w:rPr>
              <w:t>完成情况</w:t>
            </w:r>
          </w:p>
        </w:tc>
        <w:tc>
          <w:tcPr>
            <w:tcW w:w="1458" w:type="dxa"/>
            <w:noWrap w:val="0"/>
            <w:vAlign w:val="center"/>
          </w:tcPr>
          <w:p>
            <w:pPr>
              <w:tabs>
                <w:tab w:val="left" w:pos="6624"/>
              </w:tabs>
              <w:ind w:right="103" w:rightChars="0"/>
              <w:jc w:val="center"/>
              <w:rPr>
                <w:rFonts w:hint="eastAsia" w:ascii="黑体" w:hAnsi="黑体" w:eastAsia="黑体" w:cs="黑体"/>
                <w:b w:val="0"/>
                <w:bCs w:val="0"/>
                <w:kern w:val="0"/>
                <w:sz w:val="24"/>
                <w:szCs w:val="24"/>
                <w:lang w:val="en-US" w:eastAsia="zh-CN" w:bidi="ar-SA"/>
              </w:rPr>
            </w:pPr>
            <w:r>
              <w:rPr>
                <w:rFonts w:hint="eastAsia" w:ascii="黑体" w:hAnsi="黑体" w:eastAsia="黑体" w:cs="黑体"/>
                <w:b w:val="0"/>
                <w:bCs w:val="0"/>
                <w:kern w:val="0"/>
                <w:sz w:val="24"/>
                <w:szCs w:val="24"/>
                <w:lang w:eastAsia="zh-CN"/>
              </w:rPr>
              <w:t>结</w:t>
            </w:r>
            <w:r>
              <w:rPr>
                <w:rFonts w:hint="eastAsia" w:ascii="黑体" w:hAnsi="黑体" w:eastAsia="黑体" w:cs="黑体"/>
                <w:b w:val="0"/>
                <w:bCs w:val="0"/>
                <w:kern w:val="0"/>
                <w:sz w:val="24"/>
                <w:szCs w:val="24"/>
                <w:lang w:val="en-US" w:eastAsia="zh-CN"/>
              </w:rPr>
              <w:t xml:space="preserve">  </w:t>
            </w:r>
            <w:r>
              <w:rPr>
                <w:rFonts w:hint="eastAsia" w:ascii="黑体" w:hAnsi="黑体" w:eastAsia="黑体" w:cs="黑体"/>
                <w:b w:val="0"/>
                <w:bCs w:val="0"/>
                <w:kern w:val="0"/>
                <w:sz w:val="24"/>
                <w:szCs w:val="24"/>
                <w:lang w:eastAsia="zh-CN"/>
              </w:rPr>
              <w:t>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831" w:type="dxa"/>
            <w:vMerge w:val="restart"/>
            <w:noWrap w:val="0"/>
            <w:vAlign w:val="center"/>
          </w:tcPr>
          <w:p>
            <w:pPr>
              <w:tabs>
                <w:tab w:val="left" w:pos="6624"/>
              </w:tabs>
              <w:spacing w:line="240" w:lineRule="auto"/>
              <w:ind w:right="-29" w:rightChars="0"/>
              <w:jc w:val="center"/>
              <w:rPr>
                <w:rFonts w:hint="eastAsia" w:ascii="黑体" w:hAnsi="黑体" w:eastAsia="黑体" w:cs="黑体"/>
                <w:b w:val="0"/>
                <w:bCs w:val="0"/>
                <w:kern w:val="0"/>
                <w:sz w:val="24"/>
                <w:szCs w:val="24"/>
                <w:lang w:eastAsia="zh-CN"/>
              </w:rPr>
            </w:pPr>
            <w:r>
              <w:rPr>
                <w:rFonts w:hint="eastAsia" w:ascii="仿宋" w:hAnsi="仿宋" w:cs="仿宋"/>
                <w:kern w:val="0"/>
                <w:sz w:val="24"/>
                <w:szCs w:val="24"/>
                <w:lang w:val="en-US" w:eastAsia="zh-CN"/>
              </w:rPr>
              <w:t>中小型</w:t>
            </w:r>
            <w:r>
              <w:rPr>
                <w:rFonts w:hint="eastAsia" w:ascii="仿宋" w:hAnsi="仿宋" w:eastAsia="仿宋" w:cs="仿宋"/>
                <w:kern w:val="0"/>
                <w:sz w:val="24"/>
                <w:szCs w:val="24"/>
                <w:lang w:val="en-US" w:eastAsia="zh-CN"/>
              </w:rPr>
              <w:t>骨干建筑业企业评选条件</w:t>
            </w:r>
          </w:p>
        </w:tc>
        <w:tc>
          <w:tcPr>
            <w:tcW w:w="3479" w:type="dxa"/>
            <w:gridSpan w:val="3"/>
            <w:noWrap w:val="0"/>
            <w:vAlign w:val="center"/>
          </w:tcPr>
          <w:p>
            <w:pPr>
              <w:keepNext w:val="0"/>
              <w:keepLines w:val="0"/>
              <w:pageBreakBefore w:val="0"/>
              <w:widowControl w:val="0"/>
              <w:tabs>
                <w:tab w:val="left" w:pos="6624"/>
              </w:tabs>
              <w:kinsoku/>
              <w:wordWrap/>
              <w:overflowPunct/>
              <w:topLinePunct w:val="0"/>
              <w:autoSpaceDE/>
              <w:autoSpaceDN/>
              <w:bidi w:val="0"/>
              <w:adjustRightInd/>
              <w:snapToGrid/>
              <w:spacing w:line="400" w:lineRule="exact"/>
              <w:ind w:right="28" w:rightChars="0"/>
              <w:jc w:val="both"/>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企业</w:t>
            </w:r>
            <w:r>
              <w:rPr>
                <w:rFonts w:hint="eastAsia" w:ascii="仿宋" w:hAnsi="仿宋" w:eastAsia="仿宋" w:cs="仿宋"/>
                <w:kern w:val="0"/>
                <w:sz w:val="24"/>
                <w:szCs w:val="24"/>
                <w:lang w:eastAsia="zh-CN"/>
              </w:rPr>
              <w:t>注册地</w:t>
            </w:r>
            <w:r>
              <w:rPr>
                <w:rFonts w:hint="eastAsia" w:ascii="仿宋" w:hAnsi="仿宋" w:eastAsia="仿宋" w:cs="仿宋"/>
                <w:kern w:val="0"/>
                <w:sz w:val="24"/>
                <w:szCs w:val="24"/>
                <w:lang w:val="en-US" w:eastAsia="zh-CN"/>
              </w:rPr>
              <w:t>在我市</w:t>
            </w:r>
            <w:r>
              <w:rPr>
                <w:rFonts w:hint="eastAsia" w:ascii="仿宋" w:hAnsi="仿宋" w:eastAsia="仿宋" w:cs="仿宋"/>
                <w:kern w:val="0"/>
                <w:sz w:val="24"/>
                <w:szCs w:val="24"/>
                <w:lang w:eastAsia="zh-CN"/>
              </w:rPr>
              <w:t>并具有</w:t>
            </w:r>
            <w:r>
              <w:rPr>
                <w:rFonts w:hint="eastAsia" w:ascii="仿宋" w:hAnsi="仿宋" w:cs="仿宋"/>
                <w:kern w:val="0"/>
                <w:sz w:val="24"/>
                <w:szCs w:val="24"/>
                <w:lang w:val="en-US" w:eastAsia="zh-CN"/>
              </w:rPr>
              <w:t>三</w:t>
            </w:r>
            <w:bookmarkStart w:id="1" w:name="_GoBack"/>
            <w:bookmarkEnd w:id="1"/>
            <w:r>
              <w:rPr>
                <w:rFonts w:hint="eastAsia" w:ascii="仿宋" w:hAnsi="仿宋" w:eastAsia="仿宋" w:cs="仿宋"/>
                <w:kern w:val="0"/>
                <w:sz w:val="24"/>
                <w:szCs w:val="24"/>
                <w:lang w:val="en-US" w:eastAsia="zh-CN"/>
              </w:rPr>
              <w:t>级以上建筑业企业资质</w:t>
            </w:r>
          </w:p>
        </w:tc>
        <w:tc>
          <w:tcPr>
            <w:tcW w:w="2019" w:type="dxa"/>
            <w:gridSpan w:val="2"/>
            <w:noWrap w:val="0"/>
            <w:vAlign w:val="center"/>
          </w:tcPr>
          <w:p>
            <w:pPr>
              <w:tabs>
                <w:tab w:val="left" w:pos="6624"/>
              </w:tabs>
              <w:ind w:right="100" w:rightChars="0"/>
              <w:jc w:val="center"/>
              <w:rPr>
                <w:rFonts w:hint="eastAsia" w:ascii="黑体" w:hAnsi="黑体" w:eastAsia="黑体" w:cs="黑体"/>
                <w:b w:val="0"/>
                <w:bCs w:val="0"/>
                <w:kern w:val="0"/>
                <w:sz w:val="24"/>
                <w:szCs w:val="24"/>
                <w:lang w:eastAsia="zh-CN"/>
              </w:rPr>
            </w:pPr>
          </w:p>
        </w:tc>
        <w:tc>
          <w:tcPr>
            <w:tcW w:w="1458" w:type="dxa"/>
            <w:noWrap w:val="0"/>
            <w:vAlign w:val="center"/>
          </w:tcPr>
          <w:p>
            <w:pPr>
              <w:tabs>
                <w:tab w:val="left" w:pos="6624"/>
              </w:tabs>
              <w:ind w:right="-6" w:rightChars="0"/>
              <w:jc w:val="center"/>
              <w:rPr>
                <w:rFonts w:hint="eastAsia" w:ascii="仿宋_GB2312" w:hAnsi="仿宋_GB2312" w:eastAsia="仿宋_GB2312" w:cs="仿宋_GB2312"/>
                <w:kern w:val="0"/>
                <w:sz w:val="24"/>
                <w:szCs w:val="24"/>
                <w:lang w:val="en-US" w:eastAsia="zh-CN" w:bidi="ar-SA"/>
              </w:rPr>
            </w:pPr>
            <w:r>
              <w:rPr>
                <w:rFonts w:hint="eastAsia" w:ascii="仿宋" w:hAnsi="仿宋" w:eastAsia="仿宋" w:cs="仿宋"/>
                <w:kern w:val="0"/>
                <w:sz w:val="24"/>
                <w:szCs w:val="24"/>
                <w:lang w:val="en-US" w:eastAsia="zh-CN"/>
              </w:rPr>
              <w:t>是</w:t>
            </w:r>
            <w:r>
              <w:rPr>
                <w:rFonts w:hint="default" w:ascii="仿宋" w:hAnsi="仿宋" w:eastAsia="仿宋" w:cs="仿宋"/>
                <w:kern w:val="0"/>
                <w:sz w:val="24"/>
                <w:szCs w:val="24"/>
                <w:lang w:val="en" w:eastAsia="zh-CN"/>
              </w:rPr>
              <w:t>□</w:t>
            </w:r>
            <w:r>
              <w:rPr>
                <w:rFonts w:hint="eastAsia" w:ascii="仿宋" w:hAnsi="仿宋" w:eastAsia="仿宋" w:cs="仿宋"/>
                <w:kern w:val="0"/>
                <w:sz w:val="24"/>
                <w:szCs w:val="24"/>
                <w:lang w:val="en-US" w:eastAsia="zh-CN"/>
              </w:rPr>
              <w:t xml:space="preserve">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831" w:type="dxa"/>
            <w:vMerge w:val="continue"/>
            <w:noWrap w:val="0"/>
            <w:vAlign w:val="center"/>
          </w:tcPr>
          <w:p>
            <w:pPr>
              <w:tabs>
                <w:tab w:val="left" w:pos="6624"/>
              </w:tabs>
              <w:spacing w:line="240" w:lineRule="auto"/>
              <w:ind w:right="-29" w:rightChars="0"/>
              <w:jc w:val="center"/>
              <w:rPr>
                <w:rFonts w:hint="eastAsia" w:ascii="黑体" w:hAnsi="黑体" w:eastAsia="黑体" w:cs="黑体"/>
                <w:b w:val="0"/>
                <w:bCs w:val="0"/>
                <w:kern w:val="0"/>
                <w:sz w:val="24"/>
                <w:szCs w:val="24"/>
                <w:lang w:eastAsia="zh-CN"/>
              </w:rPr>
            </w:pPr>
          </w:p>
        </w:tc>
        <w:tc>
          <w:tcPr>
            <w:tcW w:w="3479" w:type="dxa"/>
            <w:gridSpan w:val="3"/>
            <w:noWrap w:val="0"/>
            <w:vAlign w:val="center"/>
          </w:tcPr>
          <w:p>
            <w:pPr>
              <w:keepNext w:val="0"/>
              <w:keepLines w:val="0"/>
              <w:pageBreakBefore w:val="0"/>
              <w:widowControl w:val="0"/>
              <w:tabs>
                <w:tab w:val="left" w:pos="6624"/>
              </w:tabs>
              <w:kinsoku/>
              <w:wordWrap/>
              <w:overflowPunct/>
              <w:topLinePunct w:val="0"/>
              <w:autoSpaceDE/>
              <w:autoSpaceDN/>
              <w:bidi w:val="0"/>
              <w:adjustRightInd/>
              <w:snapToGrid/>
              <w:spacing w:line="400" w:lineRule="exact"/>
              <w:ind w:right="28" w:rightChars="0"/>
              <w:jc w:val="both"/>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企业上年度完成建筑业产值高于</w:t>
            </w:r>
            <w:r>
              <w:rPr>
                <w:rFonts w:hint="eastAsia" w:ascii="仿宋" w:hAnsi="仿宋" w:cs="仿宋"/>
                <w:kern w:val="0"/>
                <w:sz w:val="24"/>
                <w:szCs w:val="24"/>
                <w:lang w:val="en-US" w:eastAsia="zh-CN"/>
              </w:rPr>
              <w:t>2</w:t>
            </w:r>
            <w:r>
              <w:rPr>
                <w:rFonts w:hint="eastAsia" w:ascii="仿宋" w:hAnsi="仿宋" w:eastAsia="仿宋" w:cs="仿宋"/>
                <w:kern w:val="0"/>
                <w:sz w:val="24"/>
                <w:szCs w:val="24"/>
                <w:lang w:val="en-US" w:eastAsia="zh-CN"/>
              </w:rPr>
              <w:t>亿元</w:t>
            </w:r>
          </w:p>
        </w:tc>
        <w:tc>
          <w:tcPr>
            <w:tcW w:w="2019" w:type="dxa"/>
            <w:gridSpan w:val="2"/>
            <w:noWrap w:val="0"/>
            <w:vAlign w:val="center"/>
          </w:tcPr>
          <w:p>
            <w:pPr>
              <w:tabs>
                <w:tab w:val="left" w:pos="6624"/>
              </w:tabs>
              <w:ind w:right="100" w:rightChars="0"/>
              <w:jc w:val="center"/>
              <w:rPr>
                <w:rFonts w:hint="eastAsia" w:ascii="黑体" w:hAnsi="黑体" w:eastAsia="黑体" w:cs="黑体"/>
                <w:b w:val="0"/>
                <w:bCs w:val="0"/>
                <w:kern w:val="0"/>
                <w:sz w:val="24"/>
                <w:szCs w:val="24"/>
                <w:lang w:eastAsia="zh-CN"/>
              </w:rPr>
            </w:pPr>
          </w:p>
        </w:tc>
        <w:tc>
          <w:tcPr>
            <w:tcW w:w="1458" w:type="dxa"/>
            <w:noWrap w:val="0"/>
            <w:vAlign w:val="center"/>
          </w:tcPr>
          <w:p>
            <w:pPr>
              <w:tabs>
                <w:tab w:val="left" w:pos="6624"/>
              </w:tabs>
              <w:ind w:right="-6" w:rightChars="0"/>
              <w:jc w:val="center"/>
              <w:rPr>
                <w:rFonts w:hint="eastAsia" w:ascii="仿宋_GB2312" w:hAnsi="仿宋_GB2312" w:eastAsia="仿宋_GB2312" w:cs="仿宋_GB2312"/>
                <w:kern w:val="0"/>
                <w:sz w:val="24"/>
                <w:szCs w:val="24"/>
                <w:lang w:val="en-US" w:eastAsia="zh-CN" w:bidi="ar-SA"/>
              </w:rPr>
            </w:pPr>
            <w:r>
              <w:rPr>
                <w:rFonts w:hint="eastAsia" w:ascii="仿宋" w:hAnsi="仿宋" w:eastAsia="仿宋" w:cs="仿宋"/>
                <w:kern w:val="0"/>
                <w:sz w:val="24"/>
                <w:szCs w:val="24"/>
                <w:lang w:val="en-US" w:eastAsia="zh-CN"/>
              </w:rPr>
              <w:t>是</w:t>
            </w:r>
            <w:r>
              <w:rPr>
                <w:rFonts w:hint="default" w:ascii="仿宋" w:hAnsi="仿宋" w:eastAsia="仿宋" w:cs="仿宋"/>
                <w:kern w:val="0"/>
                <w:sz w:val="24"/>
                <w:szCs w:val="24"/>
                <w:lang w:val="en" w:eastAsia="zh-CN"/>
              </w:rPr>
              <w:t>□</w:t>
            </w:r>
            <w:r>
              <w:rPr>
                <w:rFonts w:hint="eastAsia" w:ascii="仿宋" w:hAnsi="仿宋" w:eastAsia="仿宋" w:cs="仿宋"/>
                <w:kern w:val="0"/>
                <w:sz w:val="24"/>
                <w:szCs w:val="24"/>
                <w:lang w:val="en-US" w:eastAsia="zh-CN"/>
              </w:rPr>
              <w:t xml:space="preserve">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831" w:type="dxa"/>
            <w:vMerge w:val="continue"/>
            <w:noWrap w:val="0"/>
            <w:vAlign w:val="center"/>
          </w:tcPr>
          <w:p>
            <w:pPr>
              <w:tabs>
                <w:tab w:val="left" w:pos="6624"/>
              </w:tabs>
              <w:spacing w:line="240" w:lineRule="auto"/>
              <w:ind w:right="-29" w:rightChars="0"/>
              <w:jc w:val="center"/>
              <w:rPr>
                <w:rFonts w:hint="eastAsia" w:ascii="黑体" w:hAnsi="黑体" w:eastAsia="黑体" w:cs="黑体"/>
                <w:b w:val="0"/>
                <w:bCs w:val="0"/>
                <w:kern w:val="0"/>
                <w:sz w:val="24"/>
                <w:szCs w:val="24"/>
                <w:lang w:eastAsia="zh-CN"/>
              </w:rPr>
            </w:pPr>
          </w:p>
        </w:tc>
        <w:tc>
          <w:tcPr>
            <w:tcW w:w="34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企业建筑市场信用评价等级为B级以上</w:t>
            </w:r>
          </w:p>
        </w:tc>
        <w:tc>
          <w:tcPr>
            <w:tcW w:w="2019" w:type="dxa"/>
            <w:gridSpan w:val="2"/>
            <w:noWrap w:val="0"/>
            <w:vAlign w:val="center"/>
          </w:tcPr>
          <w:p>
            <w:pPr>
              <w:tabs>
                <w:tab w:val="left" w:pos="6624"/>
              </w:tabs>
              <w:ind w:right="100" w:rightChars="0"/>
              <w:jc w:val="center"/>
              <w:rPr>
                <w:rFonts w:hint="eastAsia" w:ascii="黑体" w:hAnsi="黑体" w:eastAsia="黑体" w:cs="黑体"/>
                <w:b w:val="0"/>
                <w:bCs w:val="0"/>
                <w:kern w:val="0"/>
                <w:sz w:val="24"/>
                <w:szCs w:val="24"/>
                <w:lang w:eastAsia="zh-CN"/>
              </w:rPr>
            </w:pPr>
          </w:p>
        </w:tc>
        <w:tc>
          <w:tcPr>
            <w:tcW w:w="1458" w:type="dxa"/>
            <w:noWrap w:val="0"/>
            <w:vAlign w:val="center"/>
          </w:tcPr>
          <w:p>
            <w:pPr>
              <w:tabs>
                <w:tab w:val="left" w:pos="6624"/>
              </w:tabs>
              <w:ind w:right="-6" w:rightChars="0"/>
              <w:jc w:val="center"/>
              <w:rPr>
                <w:rFonts w:hint="eastAsia" w:ascii="仿宋_GB2312" w:hAnsi="仿宋_GB2312" w:eastAsia="仿宋_GB2312" w:cs="仿宋_GB2312"/>
                <w:kern w:val="0"/>
                <w:sz w:val="24"/>
                <w:szCs w:val="24"/>
                <w:lang w:val="en-US" w:eastAsia="zh-CN" w:bidi="ar-SA"/>
              </w:rPr>
            </w:pPr>
            <w:r>
              <w:rPr>
                <w:rFonts w:hint="eastAsia" w:ascii="仿宋" w:hAnsi="仿宋" w:eastAsia="仿宋" w:cs="仿宋"/>
                <w:kern w:val="0"/>
                <w:sz w:val="24"/>
                <w:szCs w:val="24"/>
                <w:lang w:val="en-US" w:eastAsia="zh-CN"/>
              </w:rPr>
              <w:t>是</w:t>
            </w:r>
            <w:r>
              <w:rPr>
                <w:rFonts w:hint="default" w:ascii="仿宋" w:hAnsi="仿宋" w:eastAsia="仿宋" w:cs="仿宋"/>
                <w:kern w:val="0"/>
                <w:sz w:val="24"/>
                <w:szCs w:val="24"/>
                <w:lang w:val="en" w:eastAsia="zh-CN"/>
              </w:rPr>
              <w:t>□</w:t>
            </w:r>
            <w:r>
              <w:rPr>
                <w:rFonts w:hint="eastAsia" w:ascii="仿宋" w:hAnsi="仿宋" w:eastAsia="仿宋" w:cs="仿宋"/>
                <w:kern w:val="0"/>
                <w:sz w:val="24"/>
                <w:szCs w:val="24"/>
                <w:lang w:val="en-US" w:eastAsia="zh-CN"/>
              </w:rPr>
              <w:t xml:space="preserve">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831" w:type="dxa"/>
            <w:vMerge w:val="continue"/>
            <w:noWrap w:val="0"/>
            <w:vAlign w:val="center"/>
          </w:tcPr>
          <w:p>
            <w:pPr>
              <w:tabs>
                <w:tab w:val="left" w:pos="6624"/>
              </w:tabs>
              <w:spacing w:line="240" w:lineRule="auto"/>
              <w:ind w:right="-29" w:rightChars="0"/>
              <w:jc w:val="center"/>
              <w:rPr>
                <w:rFonts w:hint="eastAsia" w:ascii="黑体" w:hAnsi="黑体" w:eastAsia="黑体" w:cs="黑体"/>
                <w:b w:val="0"/>
                <w:bCs w:val="0"/>
                <w:kern w:val="0"/>
                <w:sz w:val="24"/>
                <w:szCs w:val="24"/>
                <w:lang w:eastAsia="zh-CN"/>
              </w:rPr>
            </w:pPr>
          </w:p>
        </w:tc>
        <w:tc>
          <w:tcPr>
            <w:tcW w:w="34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企业承揽的工程项目严格落实我市建筑用工实名制信息化管理要求，建筑用工人员考勤率、关键岗位人员到岗率高于全市平均水平</w:t>
            </w:r>
          </w:p>
        </w:tc>
        <w:tc>
          <w:tcPr>
            <w:tcW w:w="2019" w:type="dxa"/>
            <w:gridSpan w:val="2"/>
            <w:noWrap w:val="0"/>
            <w:vAlign w:val="center"/>
          </w:tcPr>
          <w:p>
            <w:pPr>
              <w:tabs>
                <w:tab w:val="left" w:pos="6624"/>
              </w:tabs>
              <w:ind w:right="100" w:rightChars="0"/>
              <w:jc w:val="center"/>
              <w:rPr>
                <w:rFonts w:hint="eastAsia" w:ascii="黑体" w:hAnsi="黑体" w:eastAsia="黑体" w:cs="黑体"/>
                <w:b w:val="0"/>
                <w:bCs w:val="0"/>
                <w:kern w:val="0"/>
                <w:sz w:val="24"/>
                <w:szCs w:val="24"/>
                <w:lang w:eastAsia="zh-CN"/>
              </w:rPr>
            </w:pPr>
          </w:p>
        </w:tc>
        <w:tc>
          <w:tcPr>
            <w:tcW w:w="1458" w:type="dxa"/>
            <w:noWrap w:val="0"/>
            <w:vAlign w:val="center"/>
          </w:tcPr>
          <w:p>
            <w:pPr>
              <w:tabs>
                <w:tab w:val="left" w:pos="6624"/>
              </w:tabs>
              <w:ind w:right="-6" w:rightChars="0"/>
              <w:jc w:val="center"/>
              <w:rPr>
                <w:rFonts w:hint="eastAsia" w:ascii="仿宋_GB2312" w:hAnsi="仿宋_GB2312" w:eastAsia="仿宋_GB2312" w:cs="仿宋_GB2312"/>
                <w:kern w:val="0"/>
                <w:sz w:val="24"/>
                <w:szCs w:val="24"/>
                <w:lang w:val="en-US" w:eastAsia="zh-CN" w:bidi="ar-SA"/>
              </w:rPr>
            </w:pPr>
            <w:r>
              <w:rPr>
                <w:rFonts w:hint="eastAsia" w:ascii="仿宋" w:hAnsi="仿宋" w:eastAsia="仿宋" w:cs="仿宋"/>
                <w:kern w:val="0"/>
                <w:sz w:val="24"/>
                <w:szCs w:val="24"/>
                <w:lang w:val="en-US" w:eastAsia="zh-CN"/>
              </w:rPr>
              <w:t>是</w:t>
            </w:r>
            <w:r>
              <w:rPr>
                <w:rFonts w:hint="default" w:ascii="仿宋" w:hAnsi="仿宋" w:eastAsia="仿宋" w:cs="仿宋"/>
                <w:kern w:val="0"/>
                <w:sz w:val="24"/>
                <w:szCs w:val="24"/>
                <w:lang w:val="en" w:eastAsia="zh-CN"/>
              </w:rPr>
              <w:t>□</w:t>
            </w:r>
            <w:r>
              <w:rPr>
                <w:rFonts w:hint="eastAsia" w:ascii="仿宋" w:hAnsi="仿宋" w:eastAsia="仿宋" w:cs="仿宋"/>
                <w:kern w:val="0"/>
                <w:sz w:val="24"/>
                <w:szCs w:val="24"/>
                <w:lang w:val="en-US" w:eastAsia="zh-CN"/>
              </w:rPr>
              <w:t xml:space="preserve">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831" w:type="dxa"/>
            <w:vMerge w:val="continue"/>
            <w:noWrap w:val="0"/>
            <w:vAlign w:val="center"/>
          </w:tcPr>
          <w:p>
            <w:pPr>
              <w:tabs>
                <w:tab w:val="left" w:pos="6624"/>
              </w:tabs>
              <w:spacing w:line="240" w:lineRule="auto"/>
              <w:ind w:right="-29" w:rightChars="0"/>
              <w:jc w:val="center"/>
              <w:rPr>
                <w:rFonts w:hint="eastAsia" w:ascii="黑体" w:hAnsi="黑体" w:eastAsia="黑体" w:cs="黑体"/>
                <w:b w:val="0"/>
                <w:bCs w:val="0"/>
                <w:kern w:val="0"/>
                <w:sz w:val="24"/>
                <w:szCs w:val="24"/>
                <w:lang w:eastAsia="zh-CN"/>
              </w:rPr>
            </w:pPr>
          </w:p>
        </w:tc>
        <w:tc>
          <w:tcPr>
            <w:tcW w:w="34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企业近一年在市场经营、招标投标、质量安全、工程款工资支付等方面不存在违法违规行为（具体详见骨干评选条件第五条）</w:t>
            </w:r>
          </w:p>
        </w:tc>
        <w:tc>
          <w:tcPr>
            <w:tcW w:w="2019" w:type="dxa"/>
            <w:gridSpan w:val="2"/>
            <w:noWrap w:val="0"/>
            <w:vAlign w:val="center"/>
          </w:tcPr>
          <w:p>
            <w:pPr>
              <w:tabs>
                <w:tab w:val="left" w:pos="6624"/>
              </w:tabs>
              <w:ind w:right="100" w:rightChars="0"/>
              <w:jc w:val="center"/>
              <w:rPr>
                <w:rFonts w:hint="eastAsia" w:ascii="黑体" w:hAnsi="黑体" w:eastAsia="黑体" w:cs="黑体"/>
                <w:b w:val="0"/>
                <w:bCs w:val="0"/>
                <w:kern w:val="0"/>
                <w:sz w:val="24"/>
                <w:szCs w:val="24"/>
                <w:lang w:eastAsia="zh-CN"/>
              </w:rPr>
            </w:pPr>
          </w:p>
        </w:tc>
        <w:tc>
          <w:tcPr>
            <w:tcW w:w="1458" w:type="dxa"/>
            <w:noWrap w:val="0"/>
            <w:vAlign w:val="center"/>
          </w:tcPr>
          <w:tbl>
            <w:tblPr>
              <w:tblStyle w:val="9"/>
              <w:tblW w:w="87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903" w:hRule="atLeast"/>
                <w:jc w:val="center"/>
              </w:trPr>
              <w:tc>
                <w:tcPr>
                  <w:tcW w:w="1458" w:type="dxa"/>
                  <w:noWrap w:val="0"/>
                  <w:vAlign w:val="center"/>
                </w:tcPr>
                <w:p>
                  <w:pPr>
                    <w:tabs>
                      <w:tab w:val="left" w:pos="6624"/>
                    </w:tabs>
                    <w:ind w:right="-6" w:rightChars="0"/>
                    <w:jc w:val="center"/>
                    <w:rPr>
                      <w:rFonts w:hint="eastAsia" w:ascii="仿宋_GB2312" w:hAnsi="仿宋_GB2312" w:eastAsia="仿宋_GB2312" w:cs="仿宋_GB2312"/>
                      <w:kern w:val="0"/>
                      <w:sz w:val="24"/>
                      <w:szCs w:val="24"/>
                      <w:lang w:val="en-US" w:eastAsia="zh-CN"/>
                    </w:rPr>
                  </w:pPr>
                  <w:r>
                    <w:rPr>
                      <w:rFonts w:hint="eastAsia" w:ascii="仿宋" w:hAnsi="仿宋" w:eastAsia="仿宋" w:cs="仿宋"/>
                      <w:kern w:val="0"/>
                      <w:sz w:val="24"/>
                      <w:szCs w:val="24"/>
                      <w:lang w:val="en-US" w:eastAsia="zh-CN"/>
                    </w:rPr>
                    <w:t>是</w:t>
                  </w:r>
                  <w:r>
                    <w:rPr>
                      <w:rFonts w:hint="default" w:ascii="仿宋" w:hAnsi="仿宋" w:eastAsia="仿宋" w:cs="仿宋"/>
                      <w:kern w:val="0"/>
                      <w:sz w:val="24"/>
                      <w:szCs w:val="24"/>
                      <w:lang w:val="en" w:eastAsia="zh-CN"/>
                    </w:rPr>
                    <w:t>□</w:t>
                  </w:r>
                  <w:r>
                    <w:rPr>
                      <w:rFonts w:hint="eastAsia" w:ascii="仿宋" w:hAnsi="仿宋" w:eastAsia="仿宋" w:cs="仿宋"/>
                      <w:kern w:val="0"/>
                      <w:sz w:val="24"/>
                      <w:szCs w:val="24"/>
                      <w:lang w:val="en-US" w:eastAsia="zh-CN"/>
                    </w:rPr>
                    <w:t xml:space="preserve">  否□</w:t>
                  </w:r>
                </w:p>
              </w:tc>
            </w:tr>
          </w:tbl>
          <w:p>
            <w:pPr>
              <w:tabs>
                <w:tab w:val="left" w:pos="6624"/>
              </w:tabs>
              <w:ind w:right="103" w:rightChars="0"/>
              <w:jc w:val="center"/>
              <w:rPr>
                <w:rFonts w:hint="eastAsia" w:ascii="黑体" w:hAnsi="黑体" w:eastAsia="黑体" w:cs="黑体"/>
                <w:b w:val="0"/>
                <w:bCs w:val="0"/>
                <w:kern w:val="0"/>
                <w:sz w:val="24"/>
                <w:szCs w:val="24"/>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831" w:type="dxa"/>
            <w:noWrap w:val="0"/>
            <w:vAlign w:val="center"/>
          </w:tcPr>
          <w:p>
            <w:pPr>
              <w:tabs>
                <w:tab w:val="left" w:pos="6624"/>
              </w:tabs>
              <w:spacing w:line="240" w:lineRule="auto"/>
              <w:ind w:right="-29" w:rightChars="0"/>
              <w:jc w:val="center"/>
              <w:rPr>
                <w:rFonts w:hint="eastAsia" w:ascii="黑体" w:hAnsi="黑体" w:eastAsia="黑体" w:cs="黑体"/>
                <w:b w:val="0"/>
                <w:bCs w:val="0"/>
                <w:kern w:val="0"/>
                <w:sz w:val="24"/>
                <w:szCs w:val="24"/>
                <w:lang w:eastAsia="zh-CN"/>
              </w:rPr>
            </w:pPr>
            <w:r>
              <w:rPr>
                <w:rFonts w:hint="eastAsia" w:ascii="黑体" w:hAnsi="黑体" w:eastAsia="黑体" w:cs="黑体"/>
                <w:b w:val="0"/>
                <w:bCs w:val="0"/>
                <w:kern w:val="0"/>
                <w:sz w:val="24"/>
                <w:szCs w:val="24"/>
                <w:lang w:eastAsia="zh-CN"/>
              </w:rPr>
              <w:t>评选条件</w:t>
            </w:r>
          </w:p>
        </w:tc>
        <w:tc>
          <w:tcPr>
            <w:tcW w:w="3479" w:type="dxa"/>
            <w:gridSpan w:val="3"/>
            <w:noWrap w:val="0"/>
            <w:vAlign w:val="center"/>
          </w:tcPr>
          <w:p>
            <w:pPr>
              <w:tabs>
                <w:tab w:val="left" w:pos="6624"/>
              </w:tabs>
              <w:ind w:right="29" w:rightChars="0"/>
              <w:jc w:val="center"/>
              <w:rPr>
                <w:rFonts w:hint="eastAsia" w:ascii="黑体" w:hAnsi="黑体" w:eastAsia="黑体" w:cs="黑体"/>
                <w:b w:val="0"/>
                <w:bCs w:val="0"/>
                <w:kern w:val="0"/>
                <w:sz w:val="24"/>
                <w:szCs w:val="24"/>
                <w:lang w:eastAsia="zh-CN"/>
              </w:rPr>
            </w:pPr>
            <w:r>
              <w:rPr>
                <w:rFonts w:hint="eastAsia" w:ascii="黑体" w:hAnsi="黑体" w:eastAsia="黑体" w:cs="黑体"/>
                <w:b w:val="0"/>
                <w:bCs w:val="0"/>
                <w:kern w:val="0"/>
                <w:sz w:val="24"/>
                <w:szCs w:val="24"/>
                <w:lang w:eastAsia="zh-CN"/>
              </w:rPr>
              <w:t>分项内容</w:t>
            </w:r>
          </w:p>
        </w:tc>
        <w:tc>
          <w:tcPr>
            <w:tcW w:w="2019" w:type="dxa"/>
            <w:gridSpan w:val="2"/>
            <w:noWrap w:val="0"/>
            <w:vAlign w:val="center"/>
          </w:tcPr>
          <w:p>
            <w:pPr>
              <w:tabs>
                <w:tab w:val="left" w:pos="6624"/>
              </w:tabs>
              <w:ind w:right="100" w:rightChars="0"/>
              <w:jc w:val="center"/>
              <w:rPr>
                <w:rFonts w:hint="eastAsia" w:ascii="黑体" w:hAnsi="黑体" w:eastAsia="黑体" w:cs="黑体"/>
                <w:b w:val="0"/>
                <w:bCs w:val="0"/>
                <w:kern w:val="0"/>
                <w:sz w:val="24"/>
                <w:szCs w:val="24"/>
                <w:lang w:eastAsia="zh-CN"/>
              </w:rPr>
            </w:pPr>
            <w:r>
              <w:rPr>
                <w:rFonts w:hint="eastAsia" w:ascii="黑体" w:hAnsi="黑体" w:eastAsia="黑体" w:cs="黑体"/>
                <w:b w:val="0"/>
                <w:bCs w:val="0"/>
                <w:kern w:val="0"/>
                <w:sz w:val="24"/>
                <w:szCs w:val="24"/>
                <w:lang w:eastAsia="zh-CN"/>
              </w:rPr>
              <w:t>完成情况</w:t>
            </w:r>
          </w:p>
        </w:tc>
        <w:tc>
          <w:tcPr>
            <w:tcW w:w="1458" w:type="dxa"/>
            <w:noWrap w:val="0"/>
            <w:vAlign w:val="center"/>
          </w:tcPr>
          <w:p>
            <w:pPr>
              <w:tabs>
                <w:tab w:val="left" w:pos="6624"/>
              </w:tabs>
              <w:ind w:right="103" w:rightChars="0"/>
              <w:jc w:val="center"/>
              <w:rPr>
                <w:rFonts w:hint="eastAsia" w:ascii="黑体" w:hAnsi="黑体" w:eastAsia="黑体" w:cs="黑体"/>
                <w:b w:val="0"/>
                <w:bCs w:val="0"/>
                <w:kern w:val="0"/>
                <w:sz w:val="24"/>
                <w:szCs w:val="24"/>
                <w:lang w:eastAsia="zh-CN"/>
              </w:rPr>
            </w:pPr>
            <w:r>
              <w:rPr>
                <w:rFonts w:hint="eastAsia" w:ascii="黑体" w:hAnsi="黑体" w:eastAsia="黑体" w:cs="黑体"/>
                <w:b w:val="0"/>
                <w:bCs w:val="0"/>
                <w:kern w:val="0"/>
                <w:sz w:val="24"/>
                <w:szCs w:val="24"/>
                <w:lang w:eastAsia="zh-CN"/>
              </w:rPr>
              <w:t>结</w:t>
            </w:r>
            <w:r>
              <w:rPr>
                <w:rFonts w:hint="eastAsia" w:ascii="黑体" w:hAnsi="黑体" w:eastAsia="黑体" w:cs="黑体"/>
                <w:b w:val="0"/>
                <w:bCs w:val="0"/>
                <w:kern w:val="0"/>
                <w:sz w:val="24"/>
                <w:szCs w:val="24"/>
                <w:lang w:val="en-US" w:eastAsia="zh-CN"/>
              </w:rPr>
              <w:t xml:space="preserve">  </w:t>
            </w:r>
            <w:r>
              <w:rPr>
                <w:rFonts w:hint="eastAsia" w:ascii="黑体" w:hAnsi="黑体" w:eastAsia="黑体" w:cs="黑体"/>
                <w:b w:val="0"/>
                <w:bCs w:val="0"/>
                <w:kern w:val="0"/>
                <w:sz w:val="24"/>
                <w:szCs w:val="24"/>
                <w:lang w:eastAsia="zh-CN"/>
              </w:rPr>
              <w:t>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31" w:type="dxa"/>
            <w:vMerge w:val="restart"/>
            <w:noWrap w:val="0"/>
            <w:vAlign w:val="center"/>
          </w:tcPr>
          <w:p>
            <w:pPr>
              <w:keepNext w:val="0"/>
              <w:keepLines w:val="0"/>
              <w:pageBreakBefore w:val="0"/>
              <w:widowControl w:val="0"/>
              <w:tabs>
                <w:tab w:val="left" w:pos="6624"/>
              </w:tabs>
              <w:kinsoku/>
              <w:wordWrap/>
              <w:overflowPunct/>
              <w:topLinePunct w:val="0"/>
              <w:autoSpaceDE/>
              <w:autoSpaceDN/>
              <w:bidi w:val="0"/>
              <w:adjustRightInd/>
              <w:snapToGrid/>
              <w:spacing w:line="400" w:lineRule="exact"/>
              <w:ind w:right="-28" w:rightChars="0"/>
              <w:jc w:val="both"/>
              <w:textAlignment w:val="auto"/>
              <w:rPr>
                <w:rFonts w:hint="eastAsia" w:ascii="仿宋" w:hAnsi="仿宋" w:eastAsia="仿宋" w:cs="仿宋"/>
                <w:kern w:val="0"/>
                <w:sz w:val="21"/>
                <w:szCs w:val="21"/>
              </w:rPr>
            </w:pPr>
            <w:r>
              <w:rPr>
                <w:rFonts w:hint="eastAsia" w:ascii="仿宋" w:hAnsi="仿宋" w:eastAsia="仿宋" w:cs="仿宋"/>
                <w:kern w:val="0"/>
                <w:sz w:val="24"/>
                <w:szCs w:val="24"/>
                <w:lang w:val="en-US" w:eastAsia="zh-CN"/>
              </w:rPr>
              <w:t>骨干建筑业企业评选条件</w:t>
            </w:r>
          </w:p>
        </w:tc>
        <w:tc>
          <w:tcPr>
            <w:tcW w:w="3479" w:type="dxa"/>
            <w:gridSpan w:val="3"/>
            <w:noWrap w:val="0"/>
            <w:vAlign w:val="center"/>
          </w:tcPr>
          <w:p>
            <w:pPr>
              <w:keepNext w:val="0"/>
              <w:keepLines w:val="0"/>
              <w:pageBreakBefore w:val="0"/>
              <w:widowControl w:val="0"/>
              <w:tabs>
                <w:tab w:val="left" w:pos="6624"/>
              </w:tabs>
              <w:kinsoku/>
              <w:wordWrap/>
              <w:overflowPunct/>
              <w:topLinePunct w:val="0"/>
              <w:autoSpaceDE/>
              <w:autoSpaceDN/>
              <w:bidi w:val="0"/>
              <w:adjustRightInd/>
              <w:snapToGrid/>
              <w:spacing w:line="400" w:lineRule="exact"/>
              <w:ind w:right="28" w:rightChars="0"/>
              <w:jc w:val="both"/>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企业</w:t>
            </w:r>
            <w:r>
              <w:rPr>
                <w:rFonts w:hint="eastAsia" w:ascii="仿宋" w:hAnsi="仿宋" w:eastAsia="仿宋" w:cs="仿宋"/>
                <w:kern w:val="0"/>
                <w:sz w:val="24"/>
                <w:szCs w:val="24"/>
                <w:lang w:eastAsia="zh-CN"/>
              </w:rPr>
              <w:t>注册地</w:t>
            </w:r>
            <w:r>
              <w:rPr>
                <w:rFonts w:hint="eastAsia" w:ascii="仿宋" w:hAnsi="仿宋" w:eastAsia="仿宋" w:cs="仿宋"/>
                <w:kern w:val="0"/>
                <w:sz w:val="24"/>
                <w:szCs w:val="24"/>
                <w:lang w:val="en-US" w:eastAsia="zh-CN"/>
              </w:rPr>
              <w:t>在我市</w:t>
            </w:r>
            <w:r>
              <w:rPr>
                <w:rFonts w:hint="eastAsia" w:ascii="仿宋" w:hAnsi="仿宋" w:eastAsia="仿宋" w:cs="仿宋"/>
                <w:kern w:val="0"/>
                <w:sz w:val="24"/>
                <w:szCs w:val="24"/>
                <w:lang w:eastAsia="zh-CN"/>
              </w:rPr>
              <w:t>并具有二</w:t>
            </w:r>
            <w:r>
              <w:rPr>
                <w:rFonts w:hint="eastAsia" w:ascii="仿宋" w:hAnsi="仿宋" w:eastAsia="仿宋" w:cs="仿宋"/>
                <w:kern w:val="0"/>
                <w:sz w:val="24"/>
                <w:szCs w:val="24"/>
                <w:lang w:val="en-US" w:eastAsia="zh-CN"/>
              </w:rPr>
              <w:t>级（乙级）以上建筑业企业资质</w:t>
            </w:r>
          </w:p>
        </w:tc>
        <w:tc>
          <w:tcPr>
            <w:tcW w:w="2019" w:type="dxa"/>
            <w:gridSpan w:val="2"/>
            <w:noWrap w:val="0"/>
            <w:vAlign w:val="center"/>
          </w:tcPr>
          <w:p>
            <w:pPr>
              <w:tabs>
                <w:tab w:val="left" w:pos="6624"/>
              </w:tabs>
              <w:ind w:right="480"/>
              <w:jc w:val="center"/>
              <w:rPr>
                <w:rFonts w:hint="eastAsia" w:ascii="仿宋_GB2312" w:hAnsi="仿宋_GB2312" w:eastAsia="仿宋_GB2312" w:cs="仿宋_GB2312"/>
                <w:kern w:val="0"/>
                <w:sz w:val="24"/>
                <w:szCs w:val="24"/>
              </w:rPr>
            </w:pPr>
          </w:p>
        </w:tc>
        <w:tc>
          <w:tcPr>
            <w:tcW w:w="1458" w:type="dxa"/>
            <w:noWrap w:val="0"/>
            <w:vAlign w:val="center"/>
          </w:tcPr>
          <w:p>
            <w:pPr>
              <w:tabs>
                <w:tab w:val="left" w:pos="6624"/>
              </w:tabs>
              <w:ind w:right="-6" w:rightChars="0"/>
              <w:jc w:val="center"/>
              <w:rPr>
                <w:rFonts w:hint="eastAsia" w:ascii="仿宋_GB2312" w:hAnsi="仿宋_GB2312" w:eastAsia="仿宋_GB2312" w:cs="仿宋_GB2312"/>
                <w:kern w:val="0"/>
                <w:sz w:val="24"/>
                <w:szCs w:val="24"/>
              </w:rPr>
            </w:pPr>
            <w:r>
              <w:rPr>
                <w:rFonts w:hint="eastAsia" w:ascii="仿宋" w:hAnsi="仿宋" w:eastAsia="仿宋" w:cs="仿宋"/>
                <w:kern w:val="0"/>
                <w:sz w:val="24"/>
                <w:szCs w:val="24"/>
                <w:lang w:val="en-US" w:eastAsia="zh-CN"/>
              </w:rPr>
              <w:t>是</w:t>
            </w:r>
            <w:r>
              <w:rPr>
                <w:rFonts w:hint="default" w:ascii="仿宋" w:hAnsi="仿宋" w:eastAsia="仿宋" w:cs="仿宋"/>
                <w:kern w:val="0"/>
                <w:sz w:val="24"/>
                <w:szCs w:val="24"/>
                <w:lang w:val="en" w:eastAsia="zh-CN"/>
              </w:rPr>
              <w:t>□</w:t>
            </w:r>
            <w:r>
              <w:rPr>
                <w:rFonts w:hint="eastAsia" w:ascii="仿宋" w:hAnsi="仿宋" w:eastAsia="仿宋" w:cs="仿宋"/>
                <w:kern w:val="0"/>
                <w:sz w:val="24"/>
                <w:szCs w:val="24"/>
                <w:lang w:val="en-US" w:eastAsia="zh-CN"/>
              </w:rPr>
              <w:t xml:space="preserve">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31" w:type="dxa"/>
            <w:vMerge w:val="continue"/>
            <w:noWrap w:val="0"/>
            <w:vAlign w:val="center"/>
          </w:tcPr>
          <w:p>
            <w:pPr>
              <w:tabs>
                <w:tab w:val="left" w:pos="6624"/>
              </w:tabs>
              <w:ind w:right="480"/>
              <w:jc w:val="center"/>
              <w:rPr>
                <w:rFonts w:hint="eastAsia" w:ascii="仿宋_GB2312" w:hAnsi="仿宋_GB2312" w:eastAsia="仿宋_GB2312" w:cs="仿宋_GB2312"/>
                <w:kern w:val="0"/>
                <w:sz w:val="24"/>
                <w:szCs w:val="24"/>
              </w:rPr>
            </w:pPr>
          </w:p>
        </w:tc>
        <w:tc>
          <w:tcPr>
            <w:tcW w:w="3479" w:type="dxa"/>
            <w:gridSpan w:val="3"/>
            <w:noWrap w:val="0"/>
            <w:vAlign w:val="center"/>
          </w:tcPr>
          <w:p>
            <w:pPr>
              <w:keepNext w:val="0"/>
              <w:keepLines w:val="0"/>
              <w:pageBreakBefore w:val="0"/>
              <w:widowControl w:val="0"/>
              <w:tabs>
                <w:tab w:val="left" w:pos="6624"/>
              </w:tabs>
              <w:kinsoku/>
              <w:wordWrap/>
              <w:overflowPunct/>
              <w:topLinePunct w:val="0"/>
              <w:autoSpaceDE/>
              <w:autoSpaceDN/>
              <w:bidi w:val="0"/>
              <w:adjustRightInd/>
              <w:snapToGrid/>
              <w:spacing w:line="400" w:lineRule="exact"/>
              <w:ind w:right="28" w:rightChars="0"/>
              <w:jc w:val="both"/>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企业上年度完成建筑业产值高于5亿元</w:t>
            </w:r>
          </w:p>
        </w:tc>
        <w:tc>
          <w:tcPr>
            <w:tcW w:w="2019" w:type="dxa"/>
            <w:gridSpan w:val="2"/>
            <w:noWrap w:val="0"/>
            <w:vAlign w:val="center"/>
          </w:tcPr>
          <w:p>
            <w:pPr>
              <w:tabs>
                <w:tab w:val="left" w:pos="6624"/>
              </w:tabs>
              <w:ind w:right="29" w:rightChars="0"/>
              <w:jc w:val="both"/>
              <w:rPr>
                <w:rFonts w:hint="eastAsia" w:ascii="仿宋_GB2312" w:hAnsi="仿宋_GB2312" w:eastAsia="仿宋_GB2312" w:cs="仿宋_GB2312"/>
                <w:kern w:val="0"/>
                <w:sz w:val="24"/>
                <w:szCs w:val="24"/>
                <w:lang w:val="en-US" w:eastAsia="zh-CN"/>
              </w:rPr>
            </w:pPr>
          </w:p>
        </w:tc>
        <w:tc>
          <w:tcPr>
            <w:tcW w:w="1458" w:type="dxa"/>
            <w:noWrap w:val="0"/>
            <w:vAlign w:val="center"/>
          </w:tcPr>
          <w:p>
            <w:pPr>
              <w:tabs>
                <w:tab w:val="left" w:pos="6624"/>
              </w:tabs>
              <w:ind w:right="-6" w:rightChars="0"/>
              <w:jc w:val="center"/>
              <w:rPr>
                <w:rFonts w:hint="eastAsia" w:ascii="仿宋_GB2312" w:hAnsi="仿宋_GB2312" w:eastAsia="仿宋_GB2312" w:cs="仿宋_GB2312"/>
                <w:kern w:val="0"/>
                <w:sz w:val="24"/>
                <w:szCs w:val="24"/>
                <w:lang w:val="en-US" w:eastAsia="zh-CN"/>
              </w:rPr>
            </w:pPr>
            <w:r>
              <w:rPr>
                <w:rFonts w:hint="eastAsia" w:ascii="仿宋" w:hAnsi="仿宋" w:eastAsia="仿宋" w:cs="仿宋"/>
                <w:kern w:val="0"/>
                <w:sz w:val="24"/>
                <w:szCs w:val="24"/>
                <w:lang w:val="en-US" w:eastAsia="zh-CN"/>
              </w:rPr>
              <w:t>是</w:t>
            </w:r>
            <w:r>
              <w:rPr>
                <w:rFonts w:hint="default" w:ascii="仿宋" w:hAnsi="仿宋" w:eastAsia="仿宋" w:cs="仿宋"/>
                <w:kern w:val="0"/>
                <w:sz w:val="24"/>
                <w:szCs w:val="24"/>
                <w:lang w:val="en" w:eastAsia="zh-CN"/>
              </w:rPr>
              <w:t>□</w:t>
            </w:r>
            <w:r>
              <w:rPr>
                <w:rFonts w:hint="eastAsia" w:ascii="仿宋" w:hAnsi="仿宋" w:eastAsia="仿宋" w:cs="仿宋"/>
                <w:kern w:val="0"/>
                <w:sz w:val="24"/>
                <w:szCs w:val="24"/>
                <w:lang w:val="en-US" w:eastAsia="zh-CN"/>
              </w:rPr>
              <w:t xml:space="preserve">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31" w:type="dxa"/>
            <w:vMerge w:val="continue"/>
            <w:noWrap w:val="0"/>
            <w:vAlign w:val="center"/>
          </w:tcPr>
          <w:p>
            <w:pPr>
              <w:rPr>
                <w:rFonts w:hint="eastAsia" w:ascii="仿宋_GB2312" w:hAnsi="仿宋_GB2312" w:eastAsia="仿宋_GB2312" w:cs="仿宋_GB2312"/>
                <w:kern w:val="0"/>
                <w:sz w:val="24"/>
                <w:szCs w:val="24"/>
                <w:lang w:val="en-US" w:eastAsia="zh-CN"/>
              </w:rPr>
            </w:pPr>
          </w:p>
        </w:tc>
        <w:tc>
          <w:tcPr>
            <w:tcW w:w="34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企业建筑市场信用评价等级为B级以上</w:t>
            </w:r>
          </w:p>
        </w:tc>
        <w:tc>
          <w:tcPr>
            <w:tcW w:w="2019" w:type="dxa"/>
            <w:gridSpan w:val="2"/>
            <w:noWrap w:val="0"/>
            <w:vAlign w:val="center"/>
          </w:tcPr>
          <w:p>
            <w:pPr>
              <w:rPr>
                <w:rFonts w:hint="eastAsia" w:ascii="仿宋_GB2312" w:hAnsi="仿宋_GB2312" w:eastAsia="仿宋_GB2312" w:cs="仿宋_GB2312"/>
                <w:kern w:val="0"/>
                <w:sz w:val="24"/>
                <w:szCs w:val="24"/>
                <w:lang w:val="en-US" w:eastAsia="zh-CN"/>
              </w:rPr>
            </w:pPr>
          </w:p>
        </w:tc>
        <w:tc>
          <w:tcPr>
            <w:tcW w:w="1458" w:type="dxa"/>
            <w:noWrap w:val="0"/>
            <w:vAlign w:val="center"/>
          </w:tcPr>
          <w:p>
            <w:pPr>
              <w:tabs>
                <w:tab w:val="left" w:pos="6624"/>
              </w:tabs>
              <w:ind w:right="-6" w:rightChars="0"/>
              <w:jc w:val="center"/>
              <w:rPr>
                <w:rFonts w:hint="eastAsia" w:ascii="仿宋_GB2312" w:hAnsi="仿宋_GB2312" w:eastAsia="仿宋_GB2312" w:cs="仿宋_GB2312"/>
                <w:kern w:val="0"/>
                <w:sz w:val="24"/>
                <w:szCs w:val="24"/>
                <w:lang w:val="en-US" w:eastAsia="zh-CN"/>
              </w:rPr>
            </w:pPr>
            <w:r>
              <w:rPr>
                <w:rFonts w:hint="eastAsia" w:ascii="仿宋" w:hAnsi="仿宋" w:eastAsia="仿宋" w:cs="仿宋"/>
                <w:kern w:val="0"/>
                <w:sz w:val="24"/>
                <w:szCs w:val="24"/>
                <w:lang w:val="en-US" w:eastAsia="zh-CN"/>
              </w:rPr>
              <w:t>是</w:t>
            </w:r>
            <w:r>
              <w:rPr>
                <w:rFonts w:hint="default" w:ascii="仿宋" w:hAnsi="仿宋" w:eastAsia="仿宋" w:cs="仿宋"/>
                <w:kern w:val="0"/>
                <w:sz w:val="24"/>
                <w:szCs w:val="24"/>
                <w:lang w:val="en" w:eastAsia="zh-CN"/>
              </w:rPr>
              <w:t>□</w:t>
            </w:r>
            <w:r>
              <w:rPr>
                <w:rFonts w:hint="eastAsia" w:ascii="仿宋" w:hAnsi="仿宋" w:eastAsia="仿宋" w:cs="仿宋"/>
                <w:kern w:val="0"/>
                <w:sz w:val="24"/>
                <w:szCs w:val="24"/>
                <w:lang w:val="en-US" w:eastAsia="zh-CN"/>
              </w:rPr>
              <w:t xml:space="preserve">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1831" w:type="dxa"/>
            <w:vMerge w:val="continue"/>
            <w:noWrap w:val="0"/>
            <w:vAlign w:val="center"/>
          </w:tcPr>
          <w:p>
            <w:pPr>
              <w:rPr>
                <w:rFonts w:hint="eastAsia" w:ascii="仿宋_GB2312" w:hAnsi="仿宋_GB2312" w:eastAsia="仿宋_GB2312" w:cs="仿宋_GB2312"/>
                <w:kern w:val="0"/>
                <w:sz w:val="24"/>
                <w:szCs w:val="24"/>
                <w:lang w:val="en-US" w:eastAsia="zh-CN"/>
              </w:rPr>
            </w:pPr>
          </w:p>
        </w:tc>
        <w:tc>
          <w:tcPr>
            <w:tcW w:w="34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企业承揽的工程项目严格落实我市建筑用工实名制信息化管理要求，建筑用工人员考勤率、关键岗位人员到岗率高于全市平均水平</w:t>
            </w:r>
          </w:p>
        </w:tc>
        <w:tc>
          <w:tcPr>
            <w:tcW w:w="2019" w:type="dxa"/>
            <w:gridSpan w:val="2"/>
            <w:noWrap w:val="0"/>
            <w:vAlign w:val="center"/>
          </w:tcPr>
          <w:p>
            <w:pPr>
              <w:rPr>
                <w:rFonts w:hint="eastAsia" w:ascii="仿宋_GB2312" w:hAnsi="仿宋_GB2312" w:eastAsia="仿宋_GB2312" w:cs="仿宋_GB2312"/>
                <w:kern w:val="0"/>
                <w:sz w:val="24"/>
                <w:szCs w:val="24"/>
                <w:lang w:val="en-US" w:eastAsia="zh-CN"/>
              </w:rPr>
            </w:pPr>
          </w:p>
        </w:tc>
        <w:tc>
          <w:tcPr>
            <w:tcW w:w="1458" w:type="dxa"/>
            <w:noWrap w:val="0"/>
            <w:vAlign w:val="center"/>
          </w:tcPr>
          <w:p>
            <w:pPr>
              <w:tabs>
                <w:tab w:val="left" w:pos="6624"/>
              </w:tabs>
              <w:ind w:right="-6" w:rightChars="0"/>
              <w:jc w:val="center"/>
              <w:rPr>
                <w:rFonts w:hint="eastAsia" w:ascii="仿宋_GB2312" w:hAnsi="仿宋_GB2312" w:eastAsia="仿宋_GB2312" w:cs="仿宋_GB2312"/>
                <w:kern w:val="0"/>
                <w:sz w:val="24"/>
                <w:szCs w:val="24"/>
                <w:lang w:val="en-US" w:eastAsia="zh-CN"/>
              </w:rPr>
            </w:pPr>
            <w:r>
              <w:rPr>
                <w:rFonts w:hint="eastAsia" w:ascii="仿宋" w:hAnsi="仿宋" w:eastAsia="仿宋" w:cs="仿宋"/>
                <w:kern w:val="0"/>
                <w:sz w:val="24"/>
                <w:szCs w:val="24"/>
                <w:lang w:val="en-US" w:eastAsia="zh-CN"/>
              </w:rPr>
              <w:t>是</w:t>
            </w:r>
            <w:r>
              <w:rPr>
                <w:rFonts w:hint="default" w:ascii="仿宋" w:hAnsi="仿宋" w:eastAsia="仿宋" w:cs="仿宋"/>
                <w:kern w:val="0"/>
                <w:sz w:val="24"/>
                <w:szCs w:val="24"/>
                <w:lang w:val="en" w:eastAsia="zh-CN"/>
              </w:rPr>
              <w:t>□</w:t>
            </w:r>
            <w:r>
              <w:rPr>
                <w:rFonts w:hint="eastAsia" w:ascii="仿宋" w:hAnsi="仿宋" w:eastAsia="仿宋" w:cs="仿宋"/>
                <w:kern w:val="0"/>
                <w:sz w:val="24"/>
                <w:szCs w:val="24"/>
                <w:lang w:val="en-US" w:eastAsia="zh-CN"/>
              </w:rPr>
              <w:t xml:space="preserve">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1831" w:type="dxa"/>
            <w:vMerge w:val="continue"/>
            <w:noWrap w:val="0"/>
            <w:vAlign w:val="center"/>
          </w:tcPr>
          <w:p>
            <w:pPr>
              <w:rPr>
                <w:rFonts w:hint="eastAsia" w:ascii="仿宋_GB2312" w:hAnsi="仿宋_GB2312" w:eastAsia="仿宋_GB2312" w:cs="仿宋_GB2312"/>
                <w:kern w:val="0"/>
                <w:sz w:val="24"/>
                <w:szCs w:val="24"/>
                <w:lang w:val="en-US" w:eastAsia="zh-CN"/>
              </w:rPr>
            </w:pPr>
          </w:p>
        </w:tc>
        <w:tc>
          <w:tcPr>
            <w:tcW w:w="34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企业近一年在市场经营、招标投标、质量安全、工程款工资支付等方面不存在违法违规行为（具体详见骨干评选条件第五条）</w:t>
            </w:r>
          </w:p>
        </w:tc>
        <w:tc>
          <w:tcPr>
            <w:tcW w:w="2019" w:type="dxa"/>
            <w:gridSpan w:val="2"/>
            <w:noWrap w:val="0"/>
            <w:vAlign w:val="center"/>
          </w:tcPr>
          <w:p>
            <w:pPr>
              <w:rPr>
                <w:rFonts w:hint="eastAsia" w:ascii="仿宋_GB2312" w:hAnsi="仿宋_GB2312" w:eastAsia="仿宋_GB2312" w:cs="仿宋_GB2312"/>
                <w:kern w:val="0"/>
                <w:sz w:val="24"/>
                <w:szCs w:val="24"/>
                <w:lang w:val="en-US" w:eastAsia="zh-CN"/>
              </w:rPr>
            </w:pPr>
          </w:p>
        </w:tc>
        <w:tc>
          <w:tcPr>
            <w:tcW w:w="1458" w:type="dxa"/>
            <w:noWrap w:val="0"/>
            <w:vAlign w:val="center"/>
          </w:tcPr>
          <w:p>
            <w:pPr>
              <w:tabs>
                <w:tab w:val="left" w:pos="6624"/>
              </w:tabs>
              <w:ind w:right="-6" w:rightChars="0"/>
              <w:jc w:val="center"/>
              <w:rPr>
                <w:rFonts w:hint="eastAsia" w:ascii="仿宋_GB2312" w:hAnsi="仿宋_GB2312" w:eastAsia="仿宋_GB2312" w:cs="仿宋_GB2312"/>
                <w:kern w:val="0"/>
                <w:sz w:val="24"/>
                <w:szCs w:val="24"/>
                <w:lang w:val="en-US" w:eastAsia="zh-CN"/>
              </w:rPr>
            </w:pPr>
            <w:r>
              <w:rPr>
                <w:rFonts w:hint="eastAsia" w:ascii="仿宋" w:hAnsi="仿宋" w:eastAsia="仿宋" w:cs="仿宋"/>
                <w:kern w:val="0"/>
                <w:sz w:val="24"/>
                <w:szCs w:val="24"/>
                <w:lang w:val="en-US" w:eastAsia="zh-CN"/>
              </w:rPr>
              <w:t>是</w:t>
            </w:r>
            <w:r>
              <w:rPr>
                <w:rFonts w:hint="default" w:ascii="仿宋" w:hAnsi="仿宋" w:eastAsia="仿宋" w:cs="仿宋"/>
                <w:kern w:val="0"/>
                <w:sz w:val="24"/>
                <w:szCs w:val="24"/>
                <w:lang w:val="en" w:eastAsia="zh-CN"/>
              </w:rPr>
              <w:t>□</w:t>
            </w:r>
            <w:r>
              <w:rPr>
                <w:rFonts w:hint="eastAsia" w:ascii="仿宋" w:hAnsi="仿宋" w:eastAsia="仿宋" w:cs="仿宋"/>
                <w:kern w:val="0"/>
                <w:sz w:val="24"/>
                <w:szCs w:val="24"/>
                <w:lang w:val="en-US" w:eastAsia="zh-CN"/>
              </w:rPr>
              <w:t xml:space="preserve">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优秀骨干建筑业企业评选条件（满足骨干建筑业企业评标条件基础上）</w:t>
            </w:r>
          </w:p>
        </w:tc>
        <w:tc>
          <w:tcPr>
            <w:tcW w:w="34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企业上年度建筑业产值增速同比实现正增长</w:t>
            </w:r>
          </w:p>
        </w:tc>
        <w:tc>
          <w:tcPr>
            <w:tcW w:w="2019" w:type="dxa"/>
            <w:gridSpan w:val="2"/>
            <w:noWrap w:val="0"/>
            <w:vAlign w:val="center"/>
          </w:tcPr>
          <w:p>
            <w:pPr>
              <w:rPr>
                <w:rFonts w:hint="eastAsia" w:ascii="仿宋_GB2312" w:hAnsi="仿宋_GB2312" w:eastAsia="仿宋_GB2312" w:cs="仿宋_GB2312"/>
                <w:kern w:val="0"/>
                <w:sz w:val="24"/>
                <w:szCs w:val="24"/>
                <w:lang w:val="en-US" w:eastAsia="zh-CN"/>
              </w:rPr>
            </w:pPr>
          </w:p>
        </w:tc>
        <w:tc>
          <w:tcPr>
            <w:tcW w:w="1458" w:type="dxa"/>
            <w:noWrap w:val="0"/>
            <w:vAlign w:val="center"/>
          </w:tcPr>
          <w:p>
            <w:pPr>
              <w:tabs>
                <w:tab w:val="left" w:pos="6624"/>
              </w:tabs>
              <w:ind w:right="-6" w:rightChars="0"/>
              <w:jc w:val="center"/>
              <w:rPr>
                <w:rFonts w:hint="eastAsia" w:ascii="仿宋_GB2312" w:hAnsi="仿宋_GB2312" w:eastAsia="仿宋_GB2312" w:cs="仿宋_GB2312"/>
                <w:kern w:val="0"/>
                <w:sz w:val="24"/>
                <w:szCs w:val="24"/>
                <w:lang w:val="en-US" w:eastAsia="zh-CN"/>
              </w:rPr>
            </w:pPr>
            <w:r>
              <w:rPr>
                <w:rFonts w:hint="eastAsia" w:ascii="仿宋" w:hAnsi="仿宋" w:eastAsia="仿宋" w:cs="仿宋"/>
                <w:kern w:val="0"/>
                <w:sz w:val="24"/>
                <w:szCs w:val="24"/>
                <w:lang w:val="en-US" w:eastAsia="zh-CN"/>
              </w:rPr>
              <w:t>是</w:t>
            </w:r>
            <w:r>
              <w:rPr>
                <w:rFonts w:hint="default" w:ascii="仿宋" w:hAnsi="仿宋" w:eastAsia="仿宋" w:cs="仿宋"/>
                <w:kern w:val="0"/>
                <w:sz w:val="24"/>
                <w:szCs w:val="24"/>
                <w:lang w:val="en" w:eastAsia="zh-CN"/>
              </w:rPr>
              <w:t>□</w:t>
            </w:r>
            <w:r>
              <w:rPr>
                <w:rFonts w:hint="eastAsia" w:ascii="仿宋" w:hAnsi="仿宋" w:eastAsia="仿宋" w:cs="仿宋"/>
                <w:kern w:val="0"/>
                <w:sz w:val="24"/>
                <w:szCs w:val="24"/>
                <w:lang w:val="en-US" w:eastAsia="zh-CN"/>
              </w:rPr>
              <w:t xml:space="preserve">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31" w:type="dxa"/>
            <w:vMerge w:val="continue"/>
            <w:noWrap w:val="0"/>
            <w:vAlign w:val="center"/>
          </w:tcPr>
          <w:p>
            <w:pPr>
              <w:rPr>
                <w:rFonts w:hint="eastAsia" w:ascii="仿宋_GB2312" w:hAnsi="仿宋_GB2312" w:eastAsia="仿宋_GB2312" w:cs="仿宋_GB2312"/>
                <w:kern w:val="0"/>
                <w:sz w:val="24"/>
                <w:szCs w:val="24"/>
                <w:lang w:val="en-US" w:eastAsia="zh-CN"/>
              </w:rPr>
            </w:pPr>
          </w:p>
        </w:tc>
        <w:tc>
          <w:tcPr>
            <w:tcW w:w="34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企</w:t>
            </w:r>
            <w:r>
              <w:rPr>
                <w:rFonts w:hint="eastAsia" w:ascii="仿宋" w:hAnsi="仿宋" w:eastAsia="仿宋" w:cs="仿宋"/>
                <w:color w:val="auto"/>
                <w:kern w:val="0"/>
                <w:sz w:val="24"/>
                <w:szCs w:val="24"/>
                <w:highlight w:val="none"/>
                <w:lang w:val="en-US" w:eastAsia="zh-CN"/>
              </w:rPr>
              <w:t>业上年度完成建筑业产值高于10亿元，或产值高于5亿元且在智能、绿色、装配式建造等转型升级和创新发</w:t>
            </w:r>
            <w:r>
              <w:rPr>
                <w:rFonts w:hint="eastAsia" w:ascii="仿宋" w:hAnsi="仿宋" w:eastAsia="仿宋" w:cs="仿宋"/>
                <w:kern w:val="0"/>
                <w:sz w:val="24"/>
                <w:szCs w:val="24"/>
                <w:lang w:val="en-US" w:eastAsia="zh-CN"/>
              </w:rPr>
              <w:t>展方面取得领先成果</w:t>
            </w:r>
          </w:p>
        </w:tc>
        <w:tc>
          <w:tcPr>
            <w:tcW w:w="2019" w:type="dxa"/>
            <w:gridSpan w:val="2"/>
            <w:noWrap w:val="0"/>
            <w:vAlign w:val="center"/>
          </w:tcPr>
          <w:p>
            <w:pPr>
              <w:rPr>
                <w:rFonts w:hint="eastAsia" w:ascii="仿宋_GB2312" w:hAnsi="仿宋_GB2312" w:eastAsia="仿宋_GB2312" w:cs="仿宋_GB2312"/>
                <w:kern w:val="0"/>
                <w:sz w:val="24"/>
                <w:szCs w:val="24"/>
                <w:lang w:val="en-US" w:eastAsia="zh-CN"/>
              </w:rPr>
            </w:pPr>
          </w:p>
        </w:tc>
        <w:tc>
          <w:tcPr>
            <w:tcW w:w="1458" w:type="dxa"/>
            <w:noWrap w:val="0"/>
            <w:vAlign w:val="center"/>
          </w:tcPr>
          <w:p>
            <w:pPr>
              <w:tabs>
                <w:tab w:val="left" w:pos="6624"/>
              </w:tabs>
              <w:ind w:right="-6" w:rightChars="0"/>
              <w:jc w:val="center"/>
              <w:rPr>
                <w:rFonts w:hint="eastAsia" w:ascii="仿宋_GB2312" w:hAnsi="仿宋_GB2312" w:eastAsia="仿宋_GB2312" w:cs="仿宋_GB2312"/>
                <w:kern w:val="0"/>
                <w:sz w:val="24"/>
                <w:szCs w:val="24"/>
                <w:lang w:val="en-US" w:eastAsia="zh-CN"/>
              </w:rPr>
            </w:pPr>
            <w:r>
              <w:rPr>
                <w:rFonts w:hint="eastAsia" w:ascii="仿宋" w:hAnsi="仿宋" w:eastAsia="仿宋" w:cs="仿宋"/>
                <w:kern w:val="0"/>
                <w:sz w:val="24"/>
                <w:szCs w:val="24"/>
                <w:lang w:val="en-US" w:eastAsia="zh-CN"/>
              </w:rPr>
              <w:t>是</w:t>
            </w:r>
            <w:r>
              <w:rPr>
                <w:rFonts w:hint="default" w:ascii="仿宋" w:hAnsi="仿宋" w:eastAsia="仿宋" w:cs="仿宋"/>
                <w:kern w:val="0"/>
                <w:sz w:val="24"/>
                <w:szCs w:val="24"/>
                <w:lang w:val="en" w:eastAsia="zh-CN"/>
              </w:rPr>
              <w:t>□</w:t>
            </w:r>
            <w:r>
              <w:rPr>
                <w:rFonts w:hint="eastAsia" w:ascii="仿宋" w:hAnsi="仿宋" w:eastAsia="仿宋" w:cs="仿宋"/>
                <w:kern w:val="0"/>
                <w:sz w:val="24"/>
                <w:szCs w:val="24"/>
                <w:lang w:val="en-US" w:eastAsia="zh-CN"/>
              </w:rPr>
              <w:t xml:space="preserve">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831" w:type="dxa"/>
            <w:vMerge w:val="continue"/>
            <w:noWrap w:val="0"/>
            <w:vAlign w:val="center"/>
          </w:tcPr>
          <w:p>
            <w:pPr>
              <w:rPr>
                <w:rFonts w:hint="eastAsia" w:ascii="仿宋_GB2312" w:hAnsi="仿宋_GB2312" w:eastAsia="仿宋_GB2312" w:cs="仿宋_GB2312"/>
                <w:kern w:val="0"/>
                <w:sz w:val="24"/>
                <w:szCs w:val="24"/>
                <w:lang w:val="en-US" w:eastAsia="zh-CN"/>
              </w:rPr>
            </w:pPr>
          </w:p>
        </w:tc>
        <w:tc>
          <w:tcPr>
            <w:tcW w:w="34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企业信用评价等级为A级且在市级以上信用信息共享平台未查询到行业相关不良信用信息</w:t>
            </w:r>
          </w:p>
        </w:tc>
        <w:tc>
          <w:tcPr>
            <w:tcW w:w="2019" w:type="dxa"/>
            <w:gridSpan w:val="2"/>
            <w:noWrap w:val="0"/>
            <w:vAlign w:val="center"/>
          </w:tcPr>
          <w:p>
            <w:pPr>
              <w:rPr>
                <w:rFonts w:hint="eastAsia" w:ascii="仿宋_GB2312" w:hAnsi="仿宋_GB2312" w:eastAsia="仿宋_GB2312" w:cs="仿宋_GB2312"/>
                <w:kern w:val="0"/>
                <w:sz w:val="24"/>
                <w:szCs w:val="24"/>
                <w:lang w:val="en-US" w:eastAsia="zh-CN"/>
              </w:rPr>
            </w:pPr>
          </w:p>
        </w:tc>
        <w:tc>
          <w:tcPr>
            <w:tcW w:w="1458" w:type="dxa"/>
            <w:noWrap w:val="0"/>
            <w:vAlign w:val="center"/>
          </w:tcPr>
          <w:p>
            <w:pPr>
              <w:tabs>
                <w:tab w:val="left" w:pos="6624"/>
              </w:tabs>
              <w:ind w:right="-6" w:rightChars="0"/>
              <w:jc w:val="center"/>
              <w:rPr>
                <w:rFonts w:hint="eastAsia" w:ascii="仿宋_GB2312" w:hAnsi="仿宋_GB2312" w:eastAsia="仿宋_GB2312" w:cs="仿宋_GB2312"/>
                <w:kern w:val="0"/>
                <w:sz w:val="24"/>
                <w:szCs w:val="24"/>
                <w:lang w:val="en-US" w:eastAsia="zh-CN"/>
              </w:rPr>
            </w:pPr>
            <w:r>
              <w:rPr>
                <w:rFonts w:hint="eastAsia" w:ascii="仿宋" w:hAnsi="仿宋" w:eastAsia="仿宋" w:cs="仿宋"/>
                <w:kern w:val="0"/>
                <w:sz w:val="24"/>
                <w:szCs w:val="24"/>
                <w:lang w:val="en-US" w:eastAsia="zh-CN"/>
              </w:rPr>
              <w:t>是</w:t>
            </w:r>
            <w:r>
              <w:rPr>
                <w:rFonts w:hint="default" w:ascii="仿宋" w:hAnsi="仿宋" w:eastAsia="仿宋" w:cs="仿宋"/>
                <w:kern w:val="0"/>
                <w:sz w:val="24"/>
                <w:szCs w:val="24"/>
                <w:lang w:val="en" w:eastAsia="zh-CN"/>
              </w:rPr>
              <w:t>□</w:t>
            </w:r>
            <w:r>
              <w:rPr>
                <w:rFonts w:hint="eastAsia" w:ascii="仿宋" w:hAnsi="仿宋" w:eastAsia="仿宋" w:cs="仿宋"/>
                <w:kern w:val="0"/>
                <w:sz w:val="24"/>
                <w:szCs w:val="24"/>
                <w:lang w:val="en-US" w:eastAsia="zh-CN"/>
              </w:rPr>
              <w:t xml:space="preserve">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1831" w:type="dxa"/>
            <w:vMerge w:val="continue"/>
            <w:noWrap w:val="0"/>
            <w:vAlign w:val="center"/>
          </w:tcPr>
          <w:p>
            <w:pPr>
              <w:rPr>
                <w:rFonts w:hint="eastAsia" w:ascii="仿宋_GB2312" w:hAnsi="仿宋_GB2312" w:eastAsia="仿宋_GB2312" w:cs="仿宋_GB2312"/>
                <w:kern w:val="0"/>
                <w:sz w:val="24"/>
                <w:szCs w:val="24"/>
                <w:lang w:val="en-US" w:eastAsia="zh-CN"/>
              </w:rPr>
            </w:pPr>
          </w:p>
        </w:tc>
        <w:tc>
          <w:tcPr>
            <w:tcW w:w="34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企业上年度为我市骨干建筑业企业，积极响应行业政策要求，引领示范作用显著</w:t>
            </w:r>
          </w:p>
        </w:tc>
        <w:tc>
          <w:tcPr>
            <w:tcW w:w="2019" w:type="dxa"/>
            <w:gridSpan w:val="2"/>
            <w:noWrap w:val="0"/>
            <w:vAlign w:val="center"/>
          </w:tcPr>
          <w:p>
            <w:pPr>
              <w:rPr>
                <w:rFonts w:hint="eastAsia" w:ascii="仿宋_GB2312" w:hAnsi="仿宋_GB2312" w:eastAsia="仿宋_GB2312" w:cs="仿宋_GB2312"/>
                <w:kern w:val="0"/>
                <w:sz w:val="24"/>
                <w:szCs w:val="24"/>
                <w:lang w:val="en-US" w:eastAsia="zh-CN"/>
              </w:rPr>
            </w:pPr>
          </w:p>
        </w:tc>
        <w:tc>
          <w:tcPr>
            <w:tcW w:w="1458" w:type="dxa"/>
            <w:noWrap w:val="0"/>
            <w:vAlign w:val="center"/>
          </w:tcPr>
          <w:p>
            <w:pPr>
              <w:tabs>
                <w:tab w:val="left" w:pos="6624"/>
              </w:tabs>
              <w:ind w:right="-6" w:rightChars="0"/>
              <w:jc w:val="center"/>
              <w:rPr>
                <w:rFonts w:hint="eastAsia" w:ascii="仿宋_GB2312" w:hAnsi="仿宋_GB2312" w:eastAsia="仿宋_GB2312" w:cs="仿宋_GB2312"/>
                <w:kern w:val="0"/>
                <w:sz w:val="24"/>
                <w:szCs w:val="24"/>
                <w:lang w:val="en-US" w:eastAsia="zh-CN"/>
              </w:rPr>
            </w:pPr>
            <w:r>
              <w:rPr>
                <w:rFonts w:hint="eastAsia" w:ascii="仿宋" w:hAnsi="仿宋" w:eastAsia="仿宋" w:cs="仿宋"/>
                <w:kern w:val="0"/>
                <w:sz w:val="24"/>
                <w:szCs w:val="24"/>
                <w:lang w:val="en-US" w:eastAsia="zh-CN"/>
              </w:rPr>
              <w:t>是</w:t>
            </w:r>
            <w:r>
              <w:rPr>
                <w:rFonts w:hint="default" w:ascii="仿宋" w:hAnsi="仿宋" w:eastAsia="仿宋" w:cs="仿宋"/>
                <w:kern w:val="0"/>
                <w:sz w:val="24"/>
                <w:szCs w:val="24"/>
                <w:lang w:val="en" w:eastAsia="zh-CN"/>
              </w:rPr>
              <w:t>□</w:t>
            </w:r>
            <w:r>
              <w:rPr>
                <w:rFonts w:hint="eastAsia" w:ascii="仿宋" w:hAnsi="仿宋" w:eastAsia="仿宋" w:cs="仿宋"/>
                <w:kern w:val="0"/>
                <w:sz w:val="24"/>
                <w:szCs w:val="24"/>
                <w:lang w:val="en-US" w:eastAsia="zh-CN"/>
              </w:rPr>
              <w:t xml:space="preserve">  否□</w:t>
            </w:r>
          </w:p>
        </w:tc>
      </w:tr>
      <w:bookmarkEnd w:id="0"/>
    </w:tbl>
    <w:p/>
    <w:sectPr>
      <w:footerReference r:id="rId3" w:type="default"/>
      <w:footerReference r:id="rId4" w:type="even"/>
      <w:pgSz w:w="11907" w:h="16840"/>
      <w:pgMar w:top="1587" w:right="1474" w:bottom="1417" w:left="1474" w:header="851" w:footer="1418" w:gutter="0"/>
      <w:pgNumType w:fmt="decimal"/>
      <w:cols w:space="425" w:num="1"/>
      <w:docGrid w:type="lines" w:linePitch="579" w:charSpace="212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evenAndOddHeaders w:val="1"/>
  <w:drawingGridHorizontalSpacing w:val="157"/>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yNWY5YmFiNjdjYjBhYWFjMmIxYjM2MGFjY2NlYWYifQ=="/>
  </w:docVars>
  <w:rsids>
    <w:rsidRoot w:val="000A505B"/>
    <w:rsid w:val="000274FA"/>
    <w:rsid w:val="000A3061"/>
    <w:rsid w:val="000A505B"/>
    <w:rsid w:val="000B62AE"/>
    <w:rsid w:val="000F148E"/>
    <w:rsid w:val="001672C4"/>
    <w:rsid w:val="00273B42"/>
    <w:rsid w:val="003C79C8"/>
    <w:rsid w:val="005E505E"/>
    <w:rsid w:val="00662369"/>
    <w:rsid w:val="007A4445"/>
    <w:rsid w:val="007F214D"/>
    <w:rsid w:val="008D1697"/>
    <w:rsid w:val="00B405A0"/>
    <w:rsid w:val="00B77404"/>
    <w:rsid w:val="00BC5C62"/>
    <w:rsid w:val="00C1152E"/>
    <w:rsid w:val="00C92CCD"/>
    <w:rsid w:val="00DA2FBE"/>
    <w:rsid w:val="00DB68DC"/>
    <w:rsid w:val="00E1113B"/>
    <w:rsid w:val="00F87E0C"/>
    <w:rsid w:val="00FC2747"/>
    <w:rsid w:val="1FFEEE9F"/>
    <w:rsid w:val="27EC3690"/>
    <w:rsid w:val="2BBE6216"/>
    <w:rsid w:val="2BFF7298"/>
    <w:rsid w:val="2DFF153D"/>
    <w:rsid w:val="3C015C07"/>
    <w:rsid w:val="3FFFB665"/>
    <w:rsid w:val="4CFA59EC"/>
    <w:rsid w:val="4FBF8B1B"/>
    <w:rsid w:val="52FB4B0B"/>
    <w:rsid w:val="57FD76EC"/>
    <w:rsid w:val="5F6EACEC"/>
    <w:rsid w:val="6739CA41"/>
    <w:rsid w:val="68F795C2"/>
    <w:rsid w:val="6FF1C03B"/>
    <w:rsid w:val="6FFCFFC5"/>
    <w:rsid w:val="77F7D2AA"/>
    <w:rsid w:val="7B7F6AAE"/>
    <w:rsid w:val="7DFFE1FA"/>
    <w:rsid w:val="7F629E10"/>
    <w:rsid w:val="7F7B73E1"/>
    <w:rsid w:val="7FB7B441"/>
    <w:rsid w:val="7FECAA9E"/>
    <w:rsid w:val="7FEE1039"/>
    <w:rsid w:val="8F5FB599"/>
    <w:rsid w:val="91FD5882"/>
    <w:rsid w:val="94BF3E52"/>
    <w:rsid w:val="A7AB9B97"/>
    <w:rsid w:val="B77EF15E"/>
    <w:rsid w:val="CE7EABC3"/>
    <w:rsid w:val="CF19A2AE"/>
    <w:rsid w:val="CF6B28D6"/>
    <w:rsid w:val="E2DF4CC2"/>
    <w:rsid w:val="E3765DB6"/>
    <w:rsid w:val="EC58C9B6"/>
    <w:rsid w:val="FE37A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table of authorities1"/>
    <w:basedOn w:val="1"/>
    <w:next w:val="1"/>
    <w:qFormat/>
    <w:uiPriority w:val="0"/>
    <w:pPr>
      <w:widowControl w:val="0"/>
      <w:spacing w:before="0" w:after="0"/>
      <w:ind w:left="200" w:leftChars="200" w:right="0"/>
      <w:jc w:val="both"/>
    </w:pPr>
    <w:rPr>
      <w:rFonts w:ascii="Calibri" w:hAnsi="Calibri" w:eastAsia="宋体" w:cs="Times New Roman"/>
      <w:kern w:val="2"/>
      <w:sz w:val="32"/>
      <w:szCs w:val="32"/>
      <w:lang w:val="en-US" w:eastAsia="zh-CN" w:bidi="ar-SA"/>
    </w:rPr>
  </w:style>
  <w:style w:type="paragraph" w:styleId="3">
    <w:name w:val="table of authorities"/>
    <w:basedOn w:val="1"/>
    <w:next w:val="1"/>
    <w:qFormat/>
    <w:uiPriority w:val="0"/>
    <w:pPr>
      <w:widowControl w:val="0"/>
      <w:spacing w:before="100" w:beforeAutospacing="1" w:after="100" w:afterAutospacing="1"/>
      <w:ind w:left="200" w:leftChars="200"/>
      <w:jc w:val="both"/>
    </w:pPr>
    <w:rPr>
      <w:rFonts w:ascii="Calibri" w:hAnsi="Calibri" w:eastAsia="宋体" w:cs="Times New Roman"/>
      <w:kern w:val="2"/>
      <w:sz w:val="21"/>
      <w:szCs w:val="24"/>
      <w:lang w:val="en-US" w:eastAsia="zh-CN" w:bidi="ar-SA"/>
    </w:rPr>
  </w:style>
  <w:style w:type="paragraph" w:styleId="4">
    <w:name w:val="Body Text"/>
    <w:basedOn w:val="1"/>
    <w:link w:val="13"/>
    <w:unhideWhenUsed/>
    <w:qFormat/>
    <w:uiPriority w:val="99"/>
    <w:pPr>
      <w:jc w:val="center"/>
    </w:pPr>
    <w:rPr>
      <w:rFonts w:ascii="Times New Roman" w:hAnsi="Times New Roman" w:eastAsia="宋体" w:cs="Times New Roman"/>
      <w:sz w:val="36"/>
      <w:szCs w:val="24"/>
    </w:rPr>
  </w:style>
  <w:style w:type="paragraph" w:styleId="5">
    <w:name w:val="Balloon Text"/>
    <w:basedOn w:val="1"/>
    <w:link w:val="14"/>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 w:type="character" w:customStyle="1" w:styleId="13">
    <w:name w:val="正文文本 字符"/>
    <w:basedOn w:val="10"/>
    <w:link w:val="4"/>
    <w:qFormat/>
    <w:uiPriority w:val="99"/>
    <w:rPr>
      <w:rFonts w:ascii="Times New Roman" w:hAnsi="Times New Roman" w:eastAsia="宋体" w:cs="Times New Roman"/>
      <w:sz w:val="36"/>
      <w:szCs w:val="24"/>
    </w:rPr>
  </w:style>
  <w:style w:type="character" w:customStyle="1" w:styleId="14">
    <w:name w:val="批注框文本 字符"/>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zzb</Company>
  <Pages>4</Pages>
  <Words>862</Words>
  <Characters>863</Characters>
  <Lines>0</Lines>
  <Paragraphs>0</Paragraphs>
  <TotalTime>1</TotalTime>
  <ScaleCrop>false</ScaleCrop>
  <LinksUpToDate>false</LinksUpToDate>
  <CharactersWithSpaces>1092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dc:creator>
  <cp:lastModifiedBy>Administrator</cp:lastModifiedBy>
  <cp:lastPrinted>2023-04-21T03:40:00Z</cp:lastPrinted>
  <dcterms:modified xsi:type="dcterms:W3CDTF">2023-07-28T01:23:19Z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346DD1AAB7DD471BB453E7813A6806C7_12</vt:lpwstr>
  </property>
</Properties>
</file>