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7F3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03060BD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大同市消防安全责任制实施办法</w:t>
      </w:r>
    </w:p>
    <w:p w14:paraId="014F468C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（2023年12月14日大同市人民政府令第76号公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布）</w:t>
      </w:r>
    </w:p>
    <w:p w14:paraId="4BFFE41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C28BD3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为了落实消防安全责任制，预防火灾和减少火灾危害，保障人民生命财产安全，根据《中华人民共和国消防法》《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山西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省消防条例》《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省消防安全责任制实施办法》等有关法律、法规、规章，结合本市实际，制定本办法。</w:t>
      </w:r>
    </w:p>
    <w:p w14:paraId="08837FA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本办法适用于本市行政区域内消防安全责任的落实和监督管理。</w:t>
      </w:r>
    </w:p>
    <w:p w14:paraId="126BDAD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法律、法规、规章对消防安全责任制另有规定的，从其规定。</w:t>
      </w:r>
    </w:p>
    <w:p w14:paraId="6344B7A3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实行消防安全责任制，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遵循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政府统一领导、部门依法监管、单位全面负责、公民积极参与的原则。</w:t>
      </w:r>
    </w:p>
    <w:p w14:paraId="66EBA2A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市、县（区）人民政府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应急管理部门对本行政区域内的消防工作实施监督管理，消防救援机构负责消防安全责任制的监督检查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64A9284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机关、团体、企业、事业等单位是消防安全的责任主体，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按照安全自查、隐患自除、责任自负的原则，全面负责本单位的消防安全。</w:t>
      </w:r>
    </w:p>
    <w:p w14:paraId="6761568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color="auto" w:fill="FFFFFF"/>
        </w:rPr>
        <w:t>法定代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表人、主要负责人、实际控制人或经营者是本单位、本场所的消防安全责任人，对本单位、本场所的消防工作全面负责。</w:t>
      </w:r>
    </w:p>
    <w:p w14:paraId="5750638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市、县（区）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人民政府履行下列消防安全职责：</w:t>
      </w:r>
    </w:p>
    <w:p w14:paraId="18FC9BC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（一）贯彻执行消防法律、法规、规章，以及上级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党委、政府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有关消防工作的规定，定期召开会议研究部署本行政区域消防工作，向上级人民政府专题报告消防工作情况；健全消防工作协调机制，推动落实消防工作责任；</w:t>
      </w:r>
    </w:p>
    <w:p w14:paraId="6EA0283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（二）将消防经费纳入同级财政预算，加强公共消防设施建设，提升消防装备水平；</w:t>
      </w:r>
    </w:p>
    <w:p w14:paraId="7391F2E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）组织领导应急救援工作，制定火灾事故应急预案，定期组织演练，建立灭火救援社会联动和应急反应处置机制；</w:t>
      </w:r>
    </w:p>
    <w:p w14:paraId="7D35640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）加强多种形式的消防组织建设，保障国家综合性消防救援队和政府专职消防队依法享受工资、津补贴、保险以及相关福利待遇；</w:t>
      </w:r>
    </w:p>
    <w:p w14:paraId="7F67D20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）加强消防宣传教育，大力发展消防公益事业和消防志愿服务，鼓励支持社会力量积极参与消防公益事业；</w:t>
      </w:r>
    </w:p>
    <w:p w14:paraId="4AA0C56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法律、法规、规章规定的其他消防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安全职责。</w:t>
      </w:r>
    </w:p>
    <w:p w14:paraId="128010C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  乡镇人民政府、街道办事处应当履行下列消防安全职责：</w:t>
      </w:r>
    </w:p>
    <w:p w14:paraId="10D1FC4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（一）建立消防安全组织，明确专人负责消防工作，制定消防安全制度，落实消防安全措施；</w:t>
      </w:r>
    </w:p>
    <w:p w14:paraId="06D8F51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（二）组织开展经常性的消防宣传教育，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公民的消防安全意识，指导、支持和帮助村（居）民委员会开展群众性的消防工作；</w:t>
      </w:r>
    </w:p>
    <w:p w14:paraId="1CAF956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（三）开展消防安全整治，组织开展消防安全检查，督促整改火灾隐患，加强对辖区内单位、场所、建筑和居民住宅等的消防安全管理，督促落实防火措施和责任；</w:t>
      </w:r>
    </w:p>
    <w:p w14:paraId="4036460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（四）指导村（居）民委员会开展群众性消防工作，指导、督促未聘请物业服务企业的住宅小区加强日常消防安全管理，处理住宅物业消防安全管理问题，加强对辖区内租赁房屋的消防安全检查；</w:t>
      </w:r>
    </w:p>
    <w:p w14:paraId="6E97D2D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法律、法规、规章规定的其他消防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安全职责。</w:t>
      </w:r>
    </w:p>
    <w:p w14:paraId="6E3A0D8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村（居）民委员会应当履行下列消防安全职责：</w:t>
      </w:r>
    </w:p>
    <w:p w14:paraId="00170BF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（一）对本区域内的居民楼院和相关单位、场所开展防火检查，落实消防安全网格化管理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38496D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）开展群众消防安全宣传培训活动，加强对外来务工人员和孤寡老人、残疾人、瘫痪病人等特殊人群、弱势群体的消防宣传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1E0DBF3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）协助消防救援机构及有关部门进行火灾扑救、火灾现场保护和火灾事故善后处理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7B9E082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）完成乡镇政府（街道办事处）部署的其他消防工作任务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3400EDD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）法律、法规、规章规定的其他职责。</w:t>
      </w:r>
    </w:p>
    <w:p w14:paraId="076F5F7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市、县（区）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人民政府各部门应当在各自职责范围内履行下列共同职责：</w:t>
      </w:r>
    </w:p>
    <w:p w14:paraId="408140E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（一）根据本行业、本系统业务工作特点，开展行业系统消防安全标准化管理，将消防安全内容纳入行业安全生产规划计划和应急预案，提高消防安全管理水平；</w:t>
      </w:r>
    </w:p>
    <w:p w14:paraId="40F5912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（二）依法督促本行业、本系统相关单位落实消防安全责任制，建立消防安全管理制度，确定专（兼）职消防安全管理人员，落实消防工作经费；</w:t>
      </w:r>
    </w:p>
    <w:p w14:paraId="540DE85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（三）开展针对性消防安全检查治理，消除火灾隐患；</w:t>
      </w:r>
    </w:p>
    <w:p w14:paraId="0D27F10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（四）加强消防宣传教育培训，督促指导本行业、本系统所属单位制定和完善灭火应急救援预案，定期组织演练；</w:t>
      </w:r>
    </w:p>
    <w:p w14:paraId="3C0C95E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（五）及时组织、协助本行业、本系统单位火灾事故的灭火救援、善后处置和调查处理；</w:t>
      </w:r>
    </w:p>
    <w:p w14:paraId="0814FD7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法律、法规、规章规定的其他消防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安全职责。</w:t>
      </w:r>
    </w:p>
    <w:p w14:paraId="65D971C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具有行政审批职能的部门，对审批事项中涉及消防安全的法定条件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依法严格审批，凡不符合法定条件的，不得核发相关许可证照或者批准开办。对已经依法取得批准的单位，不再具备消防安全条件的应当依法予以处理。</w:t>
      </w:r>
    </w:p>
    <w:p w14:paraId="25A4E15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具有行政审批、行政管理和公共服务职能的部门，应当为消防监督检查和灭火救援等工作提供支持和保障。</w:t>
      </w:r>
    </w:p>
    <w:p w14:paraId="67CAD44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机关、团体、企业、事业等单位应当履行下列消防安全责任：</w:t>
      </w:r>
    </w:p>
    <w:p w14:paraId="461BE1D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（一）明确各级、各岗位消防安全责任人及其职责，制定本单位的消防安全制度、消防安全操作规程、灭火和应急疏散预案；</w:t>
      </w:r>
    </w:p>
    <w:p w14:paraId="152E179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（二）保证防火检查巡查、消防设施器材维护保养、建筑消防设施检测、火灾隐患整改、专职或者志愿消防队和微型消防站建设等消防工作所需资金的投入；</w:t>
      </w:r>
    </w:p>
    <w:p w14:paraId="0C8B16D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（三）保障疏散通道、安全出口、消防车通道畅通，人员密集场所的门窗不得设置影响逃生和灭火救援的障碍物；</w:t>
      </w:r>
    </w:p>
    <w:p w14:paraId="3D349AB8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法律、法规、规章规定的其他消防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安全职责。</w:t>
      </w:r>
    </w:p>
    <w:p w14:paraId="6258721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消防安全重点单位、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灾高危单位除履行第十一条规定的消防安全责任外，还应当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按照国家和省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消防安全重点单位、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火灾高危单位消防安全管理的有关规定履行消防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安全责任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867543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物业服务企业应当履行下列消防安全责任：</w:t>
      </w:r>
    </w:p>
    <w:p w14:paraId="3135EFC8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（一）实施物业服务合同约定的消防安全防范服务事项；</w:t>
      </w:r>
    </w:p>
    <w:p w14:paraId="4E8515F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（二）制定消防安全管理制度，开展消防宣传教育；</w:t>
      </w:r>
    </w:p>
    <w:p w14:paraId="0F38B0F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（三）开展防火检查巡查，消除火灾隐患；</w:t>
      </w:r>
    </w:p>
    <w:p w14:paraId="392FCE9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（四）保障共用消防设施、器材以及消防安全标志完好有效；</w:t>
      </w:r>
    </w:p>
    <w:p w14:paraId="5EB3395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）保障消防车通道和安全出口畅通，消防车通道应当划线管理、设置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标识，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做好电动自行车停放和集中充电管理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5AC093F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劝阻、制止影响消防安全的行为，对劝阻、制止无效以及拒不整改火灾隐患的，按照有关规定及时报告消防救援机构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等主管部门；</w:t>
      </w:r>
    </w:p>
    <w:p w14:paraId="138A024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法律、法规、规章规定的其他消防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357179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住宅区物业由业主自行管理的，负责自行管理的执行机构应当履行本条前款规定除第（一）项以外的相关消防安全责任。</w:t>
      </w:r>
    </w:p>
    <w:p w14:paraId="03E018F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建筑物由所有权人直接管理、使用的，所有权人应当对建筑物消防安全负责。</w:t>
      </w:r>
    </w:p>
    <w:p w14:paraId="34B5E11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建筑物由所有权人以出租、委托等方式交由他人管理、使用的，管理人、使用人应当对管理或者使用部分的消防安全负责。</w:t>
      </w:r>
    </w:p>
    <w:p w14:paraId="58A2F9EE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违反本办法规定的行为，法律、法规、规章对其法律责任已有规定的，从其规定。</w:t>
      </w:r>
    </w:p>
    <w:p w14:paraId="69D43E7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单位因消防安全责任不落实发生一般及以上火灾事故的，依法依规追究直接责任人、法定代表人、主要负责人或者实际控制人的责任；涉嫌犯罪的，移送司法机关处理。</w:t>
      </w:r>
    </w:p>
    <w:p w14:paraId="37734583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市、县（区）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民政府有关部门不依法履行职责，在涉及消防安全行政审批、公共消防设施建设、重大火灾隐患整改、消防力量发展等方面滥用职权、玩忽职守、徇私舞弊的，对直接负责的主管人员和其他直接责任人员依法依规给予处分；构成犯罪的，依法追究刑事责任。</w:t>
      </w:r>
    </w:p>
    <w:p w14:paraId="1603F68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十八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国家级、省级开发区管理机构等人民政府的派出机关，负责管理区域内的消防工作，按照本办法履行同级人民政府的消防安全工作职责。</w:t>
      </w:r>
    </w:p>
    <w:p w14:paraId="5CB317E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具有固定生产经营场所的个体工商户，参照本办法履行单位消防安全职责。</w:t>
      </w:r>
    </w:p>
    <w:p w14:paraId="0C8B9D0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本办法自202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月1日起施行。</w:t>
      </w:r>
    </w:p>
    <w:p w14:paraId="7358AEE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B6790-0874-4ECF-BD6C-87D448B445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C14B07-2BBD-4B63-806E-FC2A5B287A0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6886F5D-68E1-4465-B3FA-DEB34BA44B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BD8B4A-1920-43D9-A381-63CCF225CA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FD0CC46-2591-4C9F-A4F5-B2585453EB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87A42">
    <w:pPr>
      <w:pStyle w:val="2"/>
      <w:rPr>
        <w:rFonts w:hint="eastAsia"/>
        <w:sz w:val="32"/>
        <w:szCs w:val="3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5455" cy="349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181F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55pt;width:36.65pt;mso-position-horizontal:outside;mso-position-horizontal-relative:margin;z-index:251659264;mso-width-relative:page;mso-height-relative:page;" filled="f" stroked="f" coordsize="21600,21600" o:gfxdata="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nbdQTUAAAAAwEAAA8AAAAAAAAAAQAg&#10;AAAAIgAAAGRycy9kb3ducmV2LnhtbFBLAQIUABQAAAAIAIdO4kC8e9KT2QEAAKQDAAAOAAAAAAAA&#10;AAEAIAAAACM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7181F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  <w:p w14:paraId="72A0F98F">
    <w:pPr>
      <w:pStyle w:val="2"/>
      <w:rPr>
        <w:rFonts w:hint="eastAsia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117475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9413875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5pt;margin-top:9.25pt;height:0.15pt;width:442.25pt;z-index:251660288;mso-width-relative:page;mso-height-relative:page;" filled="f" stroked="t" coordsize="21600,21600" o:gfxdata="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sXW70gAAAAcBAAAPAAAAAAAAAAEAIAAAACIAAABkcnMvZG93bnJldi54bWxQSwECFAAUAAAACACH&#10;TuJAV3lTNfEBAAC4AwAADgAAAAAAAAABACAAAAAhAQAAZHJzL2Uyb0RvYy54bWxQSwUGAAAAAAYA&#10;BgBZAQAAh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ab/>
    </w:r>
  </w:p>
  <w:p w14:paraId="181BF58A">
    <w:pPr>
      <w:pStyle w:val="2"/>
      <w:rPr>
        <w:rFonts w:hint="eastAsia"/>
        <w:lang w:val="en-US" w:eastAsia="zh-CN"/>
      </w:rPr>
    </w:pPr>
  </w:p>
  <w:p w14:paraId="58F338FE">
    <w:pPr>
      <w:pStyle w:val="2"/>
      <w:wordWrap w:val="0"/>
      <w:jc w:val="right"/>
      <w:rPr>
        <w:rFonts w:hint="default"/>
        <w:sz w:val="28"/>
        <w:szCs w:val="28"/>
        <w:lang w:val="en-US"/>
      </w:rPr>
    </w:pP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大同市人民政府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cs="宋体"/>
        <w:b/>
        <w:bCs/>
        <w:color w:val="0000FF"/>
        <w:sz w:val="28"/>
        <w:szCs w:val="28"/>
        <w:lang w:val="en-US" w:eastAsia="zh-CN"/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C412E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 w14:paraId="62DAAF6A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大同市人民政府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  <w:p w14:paraId="635C9662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112395</wp:posOffset>
              </wp:positionV>
              <wp:extent cx="5620385" cy="0"/>
              <wp:effectExtent l="0" t="10795" r="18415" b="1778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8pt;margin-top:8.85pt;height:0pt;width:442.55pt;z-index:251661312;mso-width-relative:page;mso-height-relative:page;" filled="f" stroked="t" coordsize="21600,21600" o:gfxdata="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hDolzTAAAACAEA&#10;AA8AAAAAAAAAAQAgAAAAIgAAAGRycy9kb3ducmV2LnhtbFBLAQIUABQAAAAIAIdO4kAy4RJ15gEA&#10;AKYDAAAOAAAAAAAAAAEAIAAAACIBAABkcnMvZTJvRG9jLnhtbFBLBQYAAAAABgAGAFkBAAB6BQAA&#10;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FD0F4"/>
    <w:rsid w:val="00513497"/>
    <w:rsid w:val="01B81B1F"/>
    <w:rsid w:val="06E035B6"/>
    <w:rsid w:val="07F672AE"/>
    <w:rsid w:val="0A0465D5"/>
    <w:rsid w:val="0A2C751F"/>
    <w:rsid w:val="0B57642E"/>
    <w:rsid w:val="0C205657"/>
    <w:rsid w:val="0C2410E0"/>
    <w:rsid w:val="0FFF5B13"/>
    <w:rsid w:val="136C4E31"/>
    <w:rsid w:val="14E629C1"/>
    <w:rsid w:val="19F83D95"/>
    <w:rsid w:val="1D1F3F99"/>
    <w:rsid w:val="1DCB0869"/>
    <w:rsid w:val="1EB63377"/>
    <w:rsid w:val="20B515F3"/>
    <w:rsid w:val="2127683B"/>
    <w:rsid w:val="21F01545"/>
    <w:rsid w:val="31293F09"/>
    <w:rsid w:val="33274478"/>
    <w:rsid w:val="41831BC8"/>
    <w:rsid w:val="42D30464"/>
    <w:rsid w:val="456B28EB"/>
    <w:rsid w:val="47DD71EB"/>
    <w:rsid w:val="4BA0310B"/>
    <w:rsid w:val="4C0C2208"/>
    <w:rsid w:val="4C2F09D5"/>
    <w:rsid w:val="4C704308"/>
    <w:rsid w:val="52591377"/>
    <w:rsid w:val="52BF509F"/>
    <w:rsid w:val="552D4229"/>
    <w:rsid w:val="571D7FF8"/>
    <w:rsid w:val="580E15DF"/>
    <w:rsid w:val="581F7434"/>
    <w:rsid w:val="58871B30"/>
    <w:rsid w:val="59271254"/>
    <w:rsid w:val="61077514"/>
    <w:rsid w:val="62B47227"/>
    <w:rsid w:val="653603C7"/>
    <w:rsid w:val="6A105073"/>
    <w:rsid w:val="6F2D493A"/>
    <w:rsid w:val="6F7E7426"/>
    <w:rsid w:val="75947170"/>
    <w:rsid w:val="79D067B6"/>
    <w:rsid w:val="7C86358B"/>
    <w:rsid w:val="7D2E03D4"/>
    <w:rsid w:val="7FC27F23"/>
    <w:rsid w:val="BFEFD0F4"/>
    <w:rsid w:val="F7EA7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2789</Words>
  <Characters>2798</Characters>
  <Lines>0</Lines>
  <Paragraphs>0</Paragraphs>
  <TotalTime>12</TotalTime>
  <ScaleCrop>false</ScaleCrop>
  <LinksUpToDate>false</LinksUpToDate>
  <CharactersWithSpaces>2837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2021-11-03T09:35:00Z</dcterms:created>
  <dc:creator>dt</dc:creator>
  <cp:lastModifiedBy>穆晓慧</cp:lastModifiedBy>
  <dcterms:modified xsi:type="dcterms:W3CDTF">2025-09-19T02:56:46Z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437EC13DC41C444D916DECA5A753163F_13</vt:lpwstr>
  </property>
  <property fmtid="{D5CDD505-2E9C-101B-9397-08002B2CF9AE}" pid="4" name="KSOTemplateDocerSaveRecord">
    <vt:lpwstr>eyJoZGlkIjoiODRiYjRlMWNlZjNlODliMWQ5NTI0ZjQwZTRhZWM5ZDgiLCJ1c2VySWQiOiI3MzgzMTE2NDYifQ==</vt:lpwstr>
  </property>
</Properties>
</file>