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wordWrap/>
        <w:spacing w:before="160" w:after="0"/>
        <w:ind w:left="0" w:right="0"/>
        <w:jc w:val="center"/>
        <w:textAlignment w:val="auto"/>
        <w:rPr>
          <w:rFonts w:hint="eastAsia" w:ascii="方正小标宋简体" w:hAnsi="方正小标宋简体" w:eastAsia="方正小标宋简体" w:cs="方正小标宋简体"/>
          <w:b w:val="0"/>
          <w:bCs/>
          <w:sz w:val="44"/>
          <w:szCs w:val="44"/>
        </w:rPr>
      </w:pPr>
      <w:r>
        <w:rPr>
          <w:rFonts w:hint="eastAsia" w:ascii="方正小标宋简体" w:hAnsi="方正小标宋简体" w:eastAsia="方正小标宋简体" w:cs="方正小标宋简体"/>
          <w:b w:val="0"/>
          <w:bCs/>
          <w:i w:val="0"/>
          <w:spacing w:val="0"/>
          <w:sz w:val="44"/>
          <w:szCs w:val="44"/>
        </w:rPr>
        <w:t>高频次审批业务办事指引</w:t>
      </w:r>
    </w:p>
    <w:p>
      <w:pPr>
        <w:pageBreakBefore w:val="0"/>
        <w:wordWrap/>
        <w:spacing w:before="160" w:after="0"/>
        <w:ind w:left="0" w:right="0"/>
        <w:jc w:val="left"/>
        <w:textAlignment w:val="auto"/>
        <w:rPr>
          <w:rFonts w:hint="eastAsia" w:ascii="仿宋_GB2312" w:hAnsi="仿宋_GB2312" w:eastAsia="仿宋_GB2312" w:cs="仿宋_GB2312"/>
          <w:b w:val="0"/>
          <w:i w:val="0"/>
          <w:spacing w:val="0"/>
          <w:sz w:val="32"/>
          <w:szCs w:val="32"/>
        </w:rPr>
      </w:pPr>
      <w:r>
        <w:rPr>
          <w:rFonts w:hint="eastAsia" w:ascii="仿宋_GB2312" w:hAnsi="仿宋_GB2312" w:eastAsia="仿宋_GB2312" w:cs="仿宋_GB2312"/>
          <w:b/>
          <w:i w:val="0"/>
          <w:spacing w:val="0"/>
          <w:sz w:val="32"/>
          <w:szCs w:val="32"/>
        </w:rPr>
        <w:t>事项名称</w:t>
      </w:r>
      <w:r>
        <w:rPr>
          <w:rFonts w:hint="eastAsia" w:ascii="仿宋_GB2312" w:hAnsi="仿宋_GB2312" w:eastAsia="仿宋_GB2312" w:cs="仿宋_GB2312"/>
          <w:b w:val="0"/>
          <w:i w:val="0"/>
          <w:spacing w:val="0"/>
          <w:sz w:val="32"/>
          <w:szCs w:val="32"/>
        </w:rPr>
        <w:t>：固定资产投资项目核准（含国发〔2016〕72号文件规定的外商投资项目）</w:t>
      </w:r>
    </w:p>
    <w:p>
      <w:pPr>
        <w:pageBreakBefore w:val="0"/>
        <w:wordWrap/>
        <w:spacing w:before="160" w:after="0"/>
        <w:ind w:left="0" w:right="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b/>
          <w:i w:val="0"/>
          <w:spacing w:val="0"/>
          <w:sz w:val="32"/>
          <w:szCs w:val="32"/>
        </w:rPr>
        <w:t>实施部门</w:t>
      </w:r>
      <w:r>
        <w:rPr>
          <w:rFonts w:hint="eastAsia" w:ascii="仿宋_GB2312" w:hAnsi="仿宋_GB2312" w:eastAsia="仿宋_GB2312" w:cs="仿宋_GB2312"/>
          <w:b w:val="0"/>
          <w:i w:val="0"/>
          <w:spacing w:val="0"/>
          <w:sz w:val="32"/>
          <w:szCs w:val="32"/>
        </w:rPr>
        <w:t>：</w:t>
      </w:r>
      <w:r>
        <w:rPr>
          <w:rFonts w:hint="eastAsia" w:ascii="仿宋_GB2312" w:hAnsi="仿宋_GB2312" w:eastAsia="仿宋_GB2312" w:cs="仿宋_GB2312"/>
          <w:b w:val="0"/>
          <w:i w:val="0"/>
          <w:spacing w:val="0"/>
          <w:sz w:val="32"/>
          <w:szCs w:val="32"/>
          <w:lang w:val="en-US" w:eastAsia="zh-CN"/>
        </w:rPr>
        <w:t>大同市行政审批服务管理局投资项目科</w:t>
      </w:r>
      <w:bookmarkStart w:id="0" w:name="_GoBack"/>
      <w:bookmarkEnd w:id="0"/>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0" w:type="dxa"/>
          <w:bottom w:w="0" w:type="dxa"/>
          <w:right w:w="0" w:type="dxa"/>
        </w:tblCellMar>
      </w:tblPr>
      <w:tblGrid>
        <w:gridCol w:w="3083"/>
        <w:gridCol w:w="9630"/>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rFonts w:hint="eastAsia" w:ascii="黑体" w:hAnsi="黑体" w:eastAsia="黑体" w:cs="黑体"/>
                <w:sz w:val="24"/>
              </w:rPr>
            </w:pPr>
            <w:r>
              <w:rPr>
                <w:rFonts w:hint="eastAsia" w:ascii="黑体" w:hAnsi="黑体" w:eastAsia="黑体" w:cs="黑体"/>
                <w:b w:val="0"/>
                <w:i w:val="0"/>
                <w:spacing w:val="0"/>
                <w:sz w:val="24"/>
              </w:rPr>
              <w:t>类别</w:t>
            </w:r>
          </w:p>
        </w:tc>
        <w:tc>
          <w:tcPr>
            <w:tcW w:w="9630" w:type="dxa"/>
            <w:vAlign w:val="center"/>
          </w:tcPr>
          <w:p>
            <w:pPr>
              <w:pageBreakBefore w:val="0"/>
              <w:wordWrap/>
              <w:spacing w:before="0" w:after="0"/>
              <w:ind w:left="0" w:right="0" w:firstLine="0"/>
              <w:jc w:val="center"/>
              <w:textAlignment w:val="auto"/>
              <w:rPr>
                <w:rFonts w:hint="eastAsia" w:ascii="黑体" w:hAnsi="黑体" w:eastAsia="黑体" w:cs="黑体"/>
                <w:sz w:val="24"/>
              </w:rPr>
            </w:pPr>
            <w:r>
              <w:rPr>
                <w:rFonts w:hint="eastAsia" w:ascii="黑体" w:hAnsi="黑体" w:eastAsia="黑体" w:cs="黑体"/>
                <w:b w:val="0"/>
                <w:i w:val="0"/>
                <w:spacing w:val="0"/>
                <w:sz w:val="24"/>
              </w:rPr>
              <w:t>内容说明</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shd w:val="clear"/>
              </w:rPr>
              <w:t>设定依据</w:t>
            </w:r>
          </w:p>
        </w:tc>
        <w:tc>
          <w:tcPr>
            <w:tcW w:w="9630" w:type="dxa"/>
            <w:vAlign w:val="center"/>
          </w:tcPr>
          <w:p>
            <w:pPr>
              <w:pageBreakBefore w:val="0"/>
              <w:wordWrap/>
              <w:spacing w:before="0" w:after="0"/>
              <w:ind w:left="0" w:right="0" w:firstLine="0"/>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《企业投资项目核准和备案管理办法》 （国家发展改革委2017年第2号令） 第三条 第四条 第五条 </w:t>
            </w:r>
          </w:p>
          <w:p>
            <w:pPr>
              <w:pageBreakBefore w:val="0"/>
              <w:wordWrap/>
              <w:spacing w:before="0" w:after="0"/>
              <w:ind w:left="0" w:right="0" w:firstLine="0"/>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《山西省企业投资项目核准和备案管理办法》 （2018年11月21日山西省人民政府令第258号公布 自2019年1月1日起施行）第三条</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rFonts w:hint="eastAsia" w:ascii="仿宋_GB2312" w:hAnsi="仿宋_GB2312" w:eastAsia="仿宋_GB2312" w:cs="仿宋_GB2312"/>
                <w:b w:val="0"/>
                <w:i w:val="0"/>
                <w:spacing w:val="0"/>
                <w:sz w:val="24"/>
              </w:rPr>
            </w:pPr>
            <w:r>
              <w:rPr>
                <w:rFonts w:hint="eastAsia" w:ascii="宋体" w:hAnsi="宋体" w:eastAsia="宋体" w:cs="宋体"/>
                <w:b/>
                <w:i w:val="0"/>
                <w:spacing w:val="0"/>
                <w:sz w:val="24"/>
                <w:shd w:val="clear"/>
              </w:rPr>
              <w:t>申请条件</w:t>
            </w:r>
          </w:p>
        </w:tc>
        <w:tc>
          <w:tcPr>
            <w:tcW w:w="9630" w:type="dxa"/>
            <w:vAlign w:val="center"/>
          </w:tcPr>
          <w:p>
            <w:pPr>
              <w:keepNext w:val="0"/>
              <w:keepLines w:val="0"/>
              <w:widowControl/>
              <w:suppressLineNumbers w:val="0"/>
              <w:jc w:val="left"/>
              <w:rPr>
                <w:rFonts w:hint="eastAsia" w:ascii="仿宋_GB2312" w:hAnsi="仿宋_GB2312" w:eastAsia="仿宋_GB2312" w:cs="仿宋_GB2312"/>
                <w:b w:val="0"/>
                <w:i w:val="0"/>
                <w:spacing w:val="0"/>
                <w:sz w:val="24"/>
              </w:rPr>
            </w:pPr>
            <w:r>
              <w:rPr>
                <w:rFonts w:hint="eastAsia" w:ascii="仿宋_GB2312" w:hAnsi="仿宋_GB2312" w:eastAsia="仿宋_GB2312" w:cs="仿宋_GB2312"/>
                <w:b w:val="0"/>
                <w:i w:val="0"/>
                <w:spacing w:val="0"/>
                <w:sz w:val="24"/>
              </w:rPr>
              <w:t>《山西省政府核准的投资项目目录（2017年本）》中属于我市核准权限范围内，使用自筹资</w:t>
            </w:r>
            <w:r>
              <w:rPr>
                <w:rFonts w:hint="eastAsia" w:ascii="仿宋_GB2312" w:hAnsi="仿宋_GB2312" w:eastAsia="仿宋_GB2312" w:cs="仿宋_GB2312"/>
                <w:sz w:val="24"/>
              </w:rPr>
              <w:t>金</w:t>
            </w:r>
            <w:r>
              <w:rPr>
                <w:rFonts w:hint="eastAsia" w:ascii="仿宋_GB2312" w:hAnsi="仿宋_GB2312" w:eastAsia="仿宋_GB2312" w:cs="仿宋_GB2312"/>
                <w:sz w:val="24"/>
                <w:lang w:val="en-US" w:eastAsia="zh-CN"/>
              </w:rPr>
              <w:t>及使用自筹资金并申请使用政府投资补助或贷款贴息等</w:t>
            </w:r>
            <w:r>
              <w:rPr>
                <w:rFonts w:hint="eastAsia" w:ascii="仿宋_GB2312" w:hAnsi="仿宋_GB2312" w:eastAsia="仿宋_GB2312" w:cs="仿宋_GB2312"/>
                <w:b w:val="0"/>
                <w:i w:val="0"/>
                <w:spacing w:val="0"/>
                <w:sz w:val="24"/>
              </w:rPr>
              <w:t>的建设项目（含新建、改扩建及技术改造类项目）</w:t>
            </w:r>
            <w:r>
              <w:rPr>
                <w:rFonts w:hint="eastAsia" w:ascii="仿宋_GB2312" w:hAnsi="仿宋_GB2312" w:eastAsia="仿宋_GB2312" w:cs="仿宋_GB2312"/>
                <w:b w:val="0"/>
                <w:i w:val="0"/>
                <w:spacing w:val="0"/>
                <w:sz w:val="24"/>
                <w:lang w:eastAsia="zh-CN"/>
              </w:rPr>
              <w:t>；</w:t>
            </w:r>
            <w:r>
              <w:rPr>
                <w:rFonts w:hint="eastAsia" w:ascii="仿宋_GB2312" w:hAnsi="仿宋_GB2312" w:eastAsia="仿宋_GB2312" w:cs="仿宋_GB2312"/>
                <w:b w:val="0"/>
                <w:i w:val="0"/>
                <w:spacing w:val="0"/>
                <w:sz w:val="24"/>
              </w:rPr>
              <w:t>已取得项目用地预审与选址意见</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材料清单</w:t>
            </w:r>
          </w:p>
        </w:tc>
        <w:tc>
          <w:tcPr>
            <w:tcW w:w="9630" w:type="dxa"/>
            <w:vAlign w:val="center"/>
          </w:tcPr>
          <w:p>
            <w:pPr>
              <w:pageBreakBefore w:val="0"/>
              <w:numPr>
                <w:ilvl w:val="0"/>
                <w:numId w:val="0"/>
              </w:numPr>
              <w:wordWrap/>
              <w:spacing w:before="0" w:after="0"/>
              <w:ind w:leftChars="0" w:right="0" w:rightChars="0"/>
              <w:jc w:val="both"/>
              <w:textAlignment w:val="auto"/>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1.建设项目用地预审与选址意见书；</w:t>
            </w:r>
          </w:p>
          <w:p>
            <w:pPr>
              <w:pageBreakBefore w:val="0"/>
              <w:numPr>
                <w:ilvl w:val="0"/>
                <w:numId w:val="0"/>
              </w:numPr>
              <w:wordWrap/>
              <w:spacing w:before="0" w:after="0"/>
              <w:ind w:leftChars="0" w:right="0" w:rightChars="0"/>
              <w:jc w:val="both"/>
              <w:textAlignment w:val="auto"/>
              <w:rPr>
                <w:rFonts w:hint="default"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2.项目申请报告</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办理流程</w:t>
            </w:r>
          </w:p>
        </w:tc>
        <w:tc>
          <w:tcPr>
            <w:tcW w:w="9630" w:type="dxa"/>
            <w:vAlign w:val="center"/>
          </w:tcPr>
          <w:p>
            <w:pPr>
              <w:rPr>
                <w:rFonts w:hint="eastAsia" w:ascii="仿宋_GB2312" w:hAnsi="仿宋_GB2312" w:eastAsia="仿宋_GB2312" w:cs="仿宋_GB2312"/>
                <w:sz w:val="24"/>
              </w:rPr>
            </w:pPr>
            <w:r>
              <w:rPr>
                <w:rFonts w:hint="eastAsia" w:ascii="仿宋_GB2312" w:hAnsi="仿宋_GB2312" w:eastAsia="仿宋_GB2312" w:cs="仿宋_GB2312"/>
                <w:b w:val="0"/>
                <w:i w:val="0"/>
                <w:spacing w:val="0"/>
                <w:sz w:val="24"/>
              </w:rPr>
              <w:t>1.</w:t>
            </w:r>
            <w:r>
              <w:rPr>
                <w:rFonts w:hint="eastAsia" w:ascii="仿宋_GB2312" w:hAnsi="仿宋_GB2312" w:eastAsia="仿宋_GB2312" w:cs="仿宋_GB2312"/>
                <w:b w:val="0"/>
                <w:i w:val="0"/>
                <w:spacing w:val="0"/>
                <w:sz w:val="24"/>
                <w:lang w:val="en-US" w:eastAsia="zh-CN"/>
              </w:rPr>
              <w:t>受理：①</w:t>
            </w:r>
            <w:r>
              <w:rPr>
                <w:rFonts w:hint="eastAsia" w:ascii="仿宋_GB2312" w:hAnsi="仿宋_GB2312" w:eastAsia="仿宋_GB2312" w:cs="仿宋_GB2312"/>
                <w:b/>
                <w:i w:val="0"/>
                <w:spacing w:val="0"/>
                <w:sz w:val="24"/>
              </w:rPr>
              <w:t>线上申报</w:t>
            </w:r>
            <w:r>
              <w:rPr>
                <w:rFonts w:hint="eastAsia" w:ascii="仿宋_GB2312" w:hAnsi="仿宋_GB2312" w:eastAsia="仿宋_GB2312" w:cs="仿宋_GB2312"/>
                <w:b w:val="0"/>
                <w:i w:val="0"/>
                <w:spacing w:val="0"/>
                <w:sz w:val="24"/>
              </w:rPr>
              <w:t>：登录[</w:t>
            </w:r>
            <w:r>
              <w:rPr>
                <w:rFonts w:hint="eastAsia" w:ascii="仿宋_GB2312" w:hAnsi="仿宋_GB2312" w:eastAsia="仿宋_GB2312" w:cs="仿宋_GB2312"/>
                <w:b w:val="0"/>
                <w:i w:val="0"/>
                <w:spacing w:val="0"/>
                <w:sz w:val="24"/>
                <w:lang w:val="en-US" w:eastAsia="zh-CN"/>
              </w:rPr>
              <w:t>大同市</w:t>
            </w:r>
            <w:r>
              <w:rPr>
                <w:rFonts w:hint="eastAsia" w:ascii="仿宋_GB2312" w:hAnsi="仿宋_GB2312" w:eastAsia="仿宋_GB2312" w:cs="仿宋_GB2312"/>
                <w:b w:val="0"/>
                <w:i w:val="0"/>
                <w:spacing w:val="0"/>
                <w:sz w:val="24"/>
              </w:rPr>
              <w:t>政务服务网]，进入“</w:t>
            </w:r>
            <w:r>
              <w:rPr>
                <w:rFonts w:hint="eastAsia" w:ascii="仿宋_GB2312" w:hAnsi="仿宋_GB2312" w:eastAsia="仿宋_GB2312" w:cs="仿宋_GB2312"/>
                <w:b w:val="0"/>
                <w:i w:val="0"/>
                <w:spacing w:val="0"/>
                <w:sz w:val="24"/>
                <w:lang w:val="en-US" w:eastAsia="zh-CN"/>
              </w:rPr>
              <w:t>固定资产投资项目审批高效办成一件事</w:t>
            </w:r>
            <w:r>
              <w:rPr>
                <w:rFonts w:hint="eastAsia" w:ascii="仿宋_GB2312" w:hAnsi="仿宋_GB2312" w:eastAsia="仿宋_GB2312" w:cs="仿宋_GB2312"/>
                <w:b w:val="0"/>
                <w:i w:val="0"/>
                <w:spacing w:val="0"/>
                <w:sz w:val="24"/>
              </w:rPr>
              <w:t>专区”，填写申请表并上传材料；</w:t>
            </w:r>
            <w:r>
              <w:rPr>
                <w:rFonts w:hint="eastAsia" w:ascii="仿宋_GB2312" w:hAnsi="仿宋_GB2312" w:eastAsia="仿宋_GB2312" w:cs="仿宋_GB2312"/>
                <w:b w:val="0"/>
                <w:i w:val="0"/>
                <w:spacing w:val="0"/>
                <w:sz w:val="24"/>
                <w:lang w:val="en-US" w:eastAsia="zh-CN"/>
              </w:rPr>
              <w:t>②</w:t>
            </w:r>
            <w:r>
              <w:rPr>
                <w:rFonts w:hint="eastAsia" w:ascii="仿宋_GB2312" w:hAnsi="仿宋_GB2312" w:eastAsia="仿宋_GB2312" w:cs="仿宋_GB2312"/>
                <w:b/>
                <w:i w:val="0"/>
                <w:spacing w:val="0"/>
                <w:sz w:val="24"/>
              </w:rPr>
              <w:t>窗口受理</w:t>
            </w:r>
            <w:r>
              <w:rPr>
                <w:rFonts w:hint="eastAsia" w:ascii="仿宋_GB2312" w:hAnsi="仿宋_GB2312" w:eastAsia="仿宋_GB2312" w:cs="仿宋_GB2312"/>
                <w:b w:val="0"/>
                <w:i w:val="0"/>
                <w:spacing w:val="0"/>
                <w:sz w:val="24"/>
              </w:rPr>
              <w:t>：材料齐全且符合法定形式的，窗口当场出具《受理通知书》；需补正的，一次性告知补正内容；</w:t>
            </w:r>
            <w:r>
              <w:rPr>
                <w:rFonts w:hint="eastAsia" w:ascii="仿宋_GB2312" w:hAnsi="仿宋_GB2312" w:eastAsia="仿宋_GB2312" w:cs="仿宋_GB2312"/>
                <w:b w:val="0"/>
                <w:i w:val="0"/>
                <w:spacing w:val="0"/>
                <w:sz w:val="24"/>
                <w:shd w:val="clear"/>
                <w:lang w:val="en-US" w:eastAsia="zh-CN"/>
              </w:rPr>
              <w:t>2</w:t>
            </w:r>
            <w:r>
              <w:rPr>
                <w:rFonts w:hint="eastAsia" w:ascii="仿宋_GB2312" w:hAnsi="仿宋_GB2312" w:eastAsia="仿宋_GB2312" w:cs="仿宋_GB2312"/>
                <w:b w:val="0"/>
                <w:i w:val="0"/>
                <w:spacing w:val="0"/>
                <w:sz w:val="24"/>
                <w:shd w:val="clear"/>
              </w:rPr>
              <w:t>.</w:t>
            </w:r>
            <w:r>
              <w:rPr>
                <w:rFonts w:hint="eastAsia" w:ascii="仿宋_GB2312" w:hAnsi="仿宋_GB2312" w:eastAsia="仿宋_GB2312" w:cs="仿宋_GB2312"/>
                <w:b w:val="0"/>
                <w:i w:val="0"/>
                <w:spacing w:val="0"/>
                <w:sz w:val="24"/>
                <w:shd w:val="clear"/>
                <w:lang w:val="en-US" w:eastAsia="zh-CN"/>
              </w:rPr>
              <w:t xml:space="preserve">审查 </w:t>
            </w:r>
            <w:r>
              <w:rPr>
                <w:rFonts w:hint="eastAsia" w:ascii="仿宋_GB2312" w:hAnsi="仿宋_GB2312" w:eastAsia="仿宋_GB2312" w:cs="仿宋_GB2312"/>
                <w:b w:val="0"/>
                <w:i w:val="0"/>
                <w:spacing w:val="0"/>
                <w:sz w:val="24"/>
              </w:rPr>
              <w:t>：审核项目单位提交资料并提出处办意见；</w:t>
            </w:r>
            <w:r>
              <w:rPr>
                <w:rFonts w:hint="eastAsia" w:ascii="仿宋_GB2312" w:hAnsi="仿宋_GB2312" w:eastAsia="仿宋_GB2312" w:cs="仿宋_GB2312"/>
                <w:b w:val="0"/>
                <w:i w:val="0"/>
                <w:spacing w:val="0"/>
                <w:sz w:val="24"/>
                <w:lang w:val="en-US" w:eastAsia="zh-CN"/>
              </w:rPr>
              <w:t>3</w:t>
            </w:r>
            <w:r>
              <w:rPr>
                <w:rFonts w:hint="eastAsia" w:ascii="仿宋_GB2312" w:hAnsi="仿宋_GB2312" w:eastAsia="仿宋_GB2312" w:cs="仿宋_GB2312"/>
                <w:b w:val="0"/>
                <w:i w:val="0"/>
                <w:spacing w:val="0"/>
                <w:sz w:val="24"/>
              </w:rPr>
              <w:t>.</w:t>
            </w:r>
            <w:r>
              <w:rPr>
                <w:rFonts w:hint="eastAsia" w:ascii="仿宋_GB2312" w:hAnsi="仿宋_GB2312" w:eastAsia="仿宋_GB2312" w:cs="仿宋_GB2312"/>
                <w:b w:val="0"/>
                <w:i w:val="0"/>
                <w:spacing w:val="0"/>
                <w:sz w:val="24"/>
                <w:lang w:val="en-US" w:eastAsia="zh-CN"/>
              </w:rPr>
              <w:t>决定</w:t>
            </w:r>
            <w:r>
              <w:rPr>
                <w:rFonts w:hint="eastAsia" w:ascii="仿宋_GB2312" w:hAnsi="仿宋_GB2312" w:eastAsia="仿宋_GB2312" w:cs="仿宋_GB2312"/>
                <w:b w:val="0"/>
                <w:i w:val="0"/>
                <w:spacing w:val="0"/>
                <w:sz w:val="24"/>
              </w:rPr>
              <w:t>：审批通过后，</w:t>
            </w:r>
            <w:r>
              <w:rPr>
                <w:rFonts w:hint="eastAsia" w:ascii="仿宋_GB2312" w:hAnsi="仿宋_GB2312" w:eastAsia="仿宋_GB2312" w:cs="仿宋_GB2312"/>
                <w:b w:val="0"/>
                <w:i w:val="0"/>
                <w:spacing w:val="0"/>
                <w:sz w:val="24"/>
                <w:lang w:val="en-US" w:eastAsia="zh-CN"/>
              </w:rPr>
              <w:t>出具XX项目核准的批复文件</w:t>
            </w:r>
            <w:r>
              <w:rPr>
                <w:rFonts w:hint="eastAsia" w:ascii="仿宋_GB2312" w:hAnsi="仿宋_GB2312" w:eastAsia="仿宋_GB2312" w:cs="仿宋_GB2312"/>
                <w:b w:val="0"/>
                <w:i w:val="0"/>
                <w:spacing w:val="0"/>
                <w:sz w:val="24"/>
              </w:rPr>
              <w: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办理时限</w:t>
            </w:r>
          </w:p>
        </w:tc>
        <w:tc>
          <w:tcPr>
            <w:tcW w:w="9630" w:type="dxa"/>
            <w:vAlign w:val="center"/>
          </w:tcPr>
          <w:p>
            <w:pPr>
              <w:pageBreakBefore w:val="0"/>
              <w:wordWrap/>
              <w:spacing w:before="0" w:after="0"/>
              <w:ind w:left="0" w:right="0" w:firstLine="0"/>
              <w:jc w:val="center"/>
              <w:textAlignment w:val="auto"/>
              <w:rPr>
                <w:rFonts w:hint="eastAsia" w:ascii="仿宋_GB2312" w:hAnsi="仿宋_GB2312" w:eastAsia="仿宋_GB2312" w:cs="仿宋_GB2312"/>
                <w:sz w:val="24"/>
              </w:rPr>
            </w:pPr>
            <w:r>
              <w:rPr>
                <w:rFonts w:hint="eastAsia" w:ascii="仿宋_GB2312" w:hAnsi="仿宋_GB2312" w:eastAsia="仿宋_GB2312" w:cs="仿宋_GB2312"/>
                <w:b w:val="0"/>
                <w:i w:val="0"/>
                <w:spacing w:val="0"/>
                <w:sz w:val="24"/>
              </w:rPr>
              <w:t>法定时限：</w:t>
            </w:r>
            <w:r>
              <w:rPr>
                <w:rFonts w:hint="eastAsia" w:ascii="仿宋_GB2312" w:hAnsi="仿宋_GB2312" w:eastAsia="仿宋_GB2312" w:cs="仿宋_GB2312"/>
                <w:b w:val="0"/>
                <w:i w:val="0"/>
                <w:spacing w:val="0"/>
                <w:sz w:val="24"/>
                <w:lang w:val="en-US" w:eastAsia="zh-CN"/>
              </w:rPr>
              <w:t>20</w:t>
            </w:r>
            <w:r>
              <w:rPr>
                <w:rFonts w:hint="eastAsia" w:ascii="仿宋_GB2312" w:hAnsi="仿宋_GB2312" w:eastAsia="仿宋_GB2312" w:cs="仿宋_GB2312"/>
                <w:b w:val="0"/>
                <w:i w:val="0"/>
                <w:spacing w:val="0"/>
                <w:sz w:val="24"/>
              </w:rPr>
              <w:t>个工作日；承诺时限：</w:t>
            </w:r>
            <w:r>
              <w:rPr>
                <w:rFonts w:hint="eastAsia" w:ascii="仿宋_GB2312" w:hAnsi="仿宋_GB2312" w:eastAsia="仿宋_GB2312" w:cs="仿宋_GB2312"/>
                <w:b w:val="0"/>
                <w:i w:val="0"/>
                <w:spacing w:val="0"/>
                <w:sz w:val="24"/>
                <w:lang w:val="en-US" w:eastAsia="zh-CN"/>
              </w:rPr>
              <w:t>6</w:t>
            </w:r>
            <w:r>
              <w:rPr>
                <w:rFonts w:hint="eastAsia" w:ascii="仿宋_GB2312" w:hAnsi="仿宋_GB2312" w:eastAsia="仿宋_GB2312" w:cs="仿宋_GB2312"/>
                <w:b w:val="0"/>
                <w:i w:val="0"/>
                <w:spacing w:val="0"/>
                <w:sz w:val="24"/>
              </w:rPr>
              <w:t>工作日（不含材料补正及</w:t>
            </w:r>
            <w:r>
              <w:rPr>
                <w:rFonts w:hint="eastAsia" w:ascii="仿宋_GB2312" w:hAnsi="仿宋_GB2312" w:eastAsia="仿宋_GB2312" w:cs="仿宋_GB2312"/>
                <w:b w:val="0"/>
                <w:i w:val="0"/>
                <w:spacing w:val="0"/>
                <w:sz w:val="24"/>
                <w:lang w:val="en-US" w:eastAsia="zh-CN"/>
              </w:rPr>
              <w:t>专家评审</w:t>
            </w:r>
            <w:r>
              <w:rPr>
                <w:rFonts w:hint="eastAsia" w:ascii="仿宋_GB2312" w:hAnsi="仿宋_GB2312" w:eastAsia="仿宋_GB2312" w:cs="仿宋_GB2312"/>
                <w:b w:val="0"/>
                <w:i w:val="0"/>
                <w:spacing w:val="0"/>
                <w:sz w:val="24"/>
              </w:rPr>
              <w:t>时间）。</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收费标准</w:t>
            </w:r>
          </w:p>
        </w:tc>
        <w:tc>
          <w:tcPr>
            <w:tcW w:w="9630" w:type="dxa"/>
            <w:vAlign w:val="center"/>
          </w:tcPr>
          <w:p>
            <w:pPr>
              <w:pageBreakBefore w:val="0"/>
              <w:wordWrap/>
              <w:spacing w:before="0" w:after="0"/>
              <w:ind w:left="0" w:right="0" w:firstLine="0"/>
              <w:jc w:val="center"/>
              <w:textAlignment w:val="auto"/>
              <w:rPr>
                <w:rFonts w:hint="eastAsia" w:ascii="仿宋_GB2312" w:hAnsi="仿宋_GB2312" w:eastAsia="仿宋_GB2312" w:cs="仿宋_GB2312"/>
                <w:sz w:val="24"/>
              </w:rPr>
            </w:pPr>
            <w:r>
              <w:rPr>
                <w:rFonts w:hint="eastAsia" w:ascii="仿宋_GB2312" w:hAnsi="仿宋_GB2312" w:eastAsia="仿宋_GB2312" w:cs="仿宋_GB2312"/>
                <w:b w:val="0"/>
                <w:i w:val="0"/>
                <w:spacing w:val="0"/>
                <w:sz w:val="24"/>
              </w:rPr>
              <w:t>不收费。</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咨询渠道</w:t>
            </w:r>
          </w:p>
        </w:tc>
        <w:tc>
          <w:tcPr>
            <w:tcW w:w="9630" w:type="dxa"/>
            <w:vAlign w:val="center"/>
          </w:tcPr>
          <w:p>
            <w:pPr>
              <w:pageBreakBefore w:val="0"/>
              <w:wordWrap/>
              <w:spacing w:before="0" w:after="0"/>
              <w:ind w:left="0" w:right="0" w:firstLine="0"/>
              <w:jc w:val="center"/>
              <w:textAlignment w:val="auto"/>
              <w:rPr>
                <w:rFonts w:hint="eastAsia" w:ascii="仿宋_GB2312" w:hAnsi="仿宋_GB2312" w:eastAsia="仿宋_GB2312" w:cs="仿宋_GB2312"/>
                <w:sz w:val="24"/>
              </w:rPr>
            </w:pPr>
            <w:r>
              <w:rPr>
                <w:rFonts w:hint="eastAsia" w:ascii="仿宋_GB2312" w:hAnsi="仿宋_GB2312" w:eastAsia="仿宋_GB2312" w:cs="仿宋_GB2312"/>
                <w:b w:val="0"/>
                <w:i w:val="0"/>
                <w:spacing w:val="0"/>
                <w:sz w:val="24"/>
              </w:rPr>
              <w:t>窗口电话：</w:t>
            </w:r>
            <w:r>
              <w:rPr>
                <w:rFonts w:hint="eastAsia" w:ascii="仿宋_GB2312" w:hAnsi="仿宋_GB2312" w:eastAsia="仿宋_GB2312" w:cs="仿宋_GB2312"/>
                <w:b w:val="0"/>
                <w:i w:val="0"/>
                <w:spacing w:val="0"/>
                <w:sz w:val="24"/>
                <w:lang w:val="en-US" w:eastAsia="zh-CN"/>
              </w:rPr>
              <w:t>0352-7982176</w:t>
            </w:r>
            <w:r>
              <w:rPr>
                <w:rFonts w:hint="eastAsia" w:ascii="仿宋_GB2312" w:hAnsi="仿宋_GB2312" w:eastAsia="仿宋_GB2312" w:cs="仿宋_GB2312"/>
                <w:b w:val="0"/>
                <w:i w:val="0"/>
                <w:spacing w:val="0"/>
                <w:sz w:val="24"/>
              </w:rPr>
              <w:t>；线上咨询：</w:t>
            </w:r>
            <w:r>
              <w:rPr>
                <w:rFonts w:hint="eastAsia" w:ascii="仿宋_GB2312" w:hAnsi="仿宋_GB2312" w:eastAsia="仿宋_GB2312" w:cs="仿宋_GB2312"/>
                <w:b w:val="0"/>
                <w:i w:val="0"/>
                <w:spacing w:val="0"/>
                <w:sz w:val="24"/>
                <w:lang w:val="en-US" w:eastAsia="zh-CN"/>
              </w:rPr>
              <w:t>大同市</w:t>
            </w:r>
            <w:r>
              <w:rPr>
                <w:rFonts w:hint="eastAsia" w:ascii="仿宋_GB2312" w:hAnsi="仿宋_GB2312" w:eastAsia="仿宋_GB2312" w:cs="仿宋_GB2312"/>
                <w:b w:val="0"/>
                <w:i w:val="0"/>
                <w:spacing w:val="0"/>
                <w:sz w:val="24"/>
              </w:rPr>
              <w:t>政务服务网“智能客服”；监督电话：</w:t>
            </w:r>
            <w:r>
              <w:rPr>
                <w:rFonts w:hint="eastAsia" w:ascii="仿宋_GB2312" w:hAnsi="仿宋_GB2312" w:eastAsia="仿宋_GB2312" w:cs="仿宋_GB2312"/>
                <w:b w:val="0"/>
                <w:i w:val="0"/>
                <w:spacing w:val="0"/>
                <w:sz w:val="24"/>
                <w:lang w:val="en-US" w:eastAsia="zh-CN"/>
              </w:rPr>
              <w:t>0352-6067890</w:t>
            </w:r>
            <w:r>
              <w:rPr>
                <w:rFonts w:hint="eastAsia" w:ascii="仿宋_GB2312" w:hAnsi="仿宋_GB2312" w:eastAsia="仿宋_GB2312" w:cs="仿宋_GB2312"/>
                <w:b w:val="0"/>
                <w:i w:val="0"/>
                <w:spacing w:val="0"/>
                <w:sz w:val="24"/>
              </w:rPr>
              <w:t>。</w:t>
            </w:r>
          </w:p>
        </w:tc>
      </w:tr>
    </w:tbl>
    <w:p>
      <w:pPr>
        <w:pageBreakBefore w:val="0"/>
        <w:numPr>
          <w:ilvl w:val="0"/>
          <w:numId w:val="0"/>
        </w:numPr>
        <w:wordWrap/>
        <w:spacing w:before="160" w:after="0"/>
        <w:ind w:leftChars="0" w:right="0" w:rightChars="0"/>
        <w:jc w:val="left"/>
        <w:textAlignment w:val="auto"/>
        <w:rPr>
          <w:sz w:val="28"/>
          <w:szCs w:val="28"/>
        </w:rPr>
      </w:pPr>
      <w:r>
        <w:rPr>
          <w:rFonts w:ascii="宋体" w:hAnsi="宋体" w:eastAsia="宋体" w:cs="宋体"/>
          <w:b w:val="0"/>
          <w:i w:val="0"/>
          <w:spacing w:val="0"/>
          <w:sz w:val="28"/>
          <w:szCs w:val="28"/>
        </w:rPr>
        <w:t>附件1：办理流程图</w:t>
      </w:r>
    </w:p>
    <w:p>
      <w:pPr>
        <w:pageBreakBefore w:val="0"/>
        <w:wordWrap/>
        <w:spacing w:before="160" w:after="0"/>
        <w:ind w:left="0" w:right="0"/>
        <w:jc w:val="left"/>
        <w:textAlignment w:val="auto"/>
        <w:rPr>
          <w:rFonts w:hint="eastAsia" w:eastAsia="宋体"/>
          <w:sz w:val="28"/>
          <w:szCs w:val="28"/>
          <w:lang w:eastAsia="zh-CN"/>
        </w:rPr>
      </w:pPr>
      <w:r>
        <w:rPr>
          <w:rFonts w:ascii="宋体" w:hAnsi="宋体" w:eastAsia="宋体" w:cs="宋体"/>
          <w:b/>
          <w:i w:val="0"/>
          <w:spacing w:val="0"/>
          <w:sz w:val="28"/>
          <w:szCs w:val="28"/>
        </w:rPr>
        <w:t>特别说明</w:t>
      </w:r>
      <w:r>
        <w:rPr>
          <w:rFonts w:hint="eastAsia" w:ascii="宋体" w:hAnsi="宋体" w:eastAsia="宋体" w:cs="宋体"/>
          <w:b/>
          <w:i w:val="0"/>
          <w:spacing w:val="0"/>
          <w:sz w:val="28"/>
          <w:szCs w:val="28"/>
          <w:lang w:eastAsia="zh-CN"/>
        </w:rPr>
        <w:t>：</w:t>
      </w:r>
    </w:p>
    <w:p>
      <w:pPr>
        <w:pageBreakBefore w:val="0"/>
        <w:numPr>
          <w:ilvl w:val="0"/>
          <w:numId w:val="0"/>
        </w:numPr>
        <w:wordWrap/>
        <w:spacing w:before="160" w:after="0"/>
        <w:ind w:leftChars="0" w:right="0" w:rightChars="0"/>
        <w:jc w:val="left"/>
        <w:textAlignment w:val="auto"/>
        <w:rPr>
          <w:sz w:val="28"/>
          <w:szCs w:val="28"/>
        </w:rPr>
      </w:pPr>
      <w:r>
        <w:rPr>
          <w:rFonts w:hint="eastAsia" w:ascii="宋体" w:hAnsi="宋体" w:eastAsia="宋体" w:cs="宋体"/>
          <w:b w:val="0"/>
          <w:i w:val="0"/>
          <w:spacing w:val="0"/>
          <w:sz w:val="28"/>
          <w:szCs w:val="28"/>
          <w:lang w:val="en-US" w:eastAsia="zh-CN"/>
        </w:rPr>
        <w:t>1.</w:t>
      </w:r>
      <w:r>
        <w:rPr>
          <w:rFonts w:ascii="宋体" w:hAnsi="宋体" w:eastAsia="宋体" w:cs="宋体"/>
          <w:b w:val="0"/>
          <w:i w:val="0"/>
          <w:spacing w:val="0"/>
          <w:sz w:val="28"/>
          <w:szCs w:val="28"/>
        </w:rPr>
        <w:t>本指引适用于</w:t>
      </w:r>
      <w:r>
        <w:rPr>
          <w:rFonts w:hint="eastAsia" w:ascii="宋体" w:hAnsi="宋体" w:eastAsia="宋体" w:cs="宋体"/>
          <w:b w:val="0"/>
          <w:i w:val="0"/>
          <w:spacing w:val="0"/>
          <w:sz w:val="28"/>
          <w:szCs w:val="28"/>
        </w:rPr>
        <w:t>《山西省政府核准的投资项目目录（2017年本）》中属于我市核准权限范围内，使用自筹资金及使用自筹资金并申请使用政府投资补助或贷款贴息等的建设项目（含新建、改扩建及技术改造类项目）；已取得项目用地预审与选址意见</w:t>
      </w:r>
      <w:r>
        <w:rPr>
          <w:rFonts w:ascii="宋体" w:hAnsi="宋体" w:eastAsia="宋体" w:cs="宋体"/>
          <w:b w:val="0"/>
          <w:i w:val="0"/>
          <w:spacing w:val="0"/>
          <w:sz w:val="28"/>
          <w:szCs w:val="28"/>
        </w:rPr>
        <w:t>；</w:t>
      </w:r>
    </w:p>
    <w:p>
      <w:pPr>
        <w:pageBreakBefore w:val="0"/>
        <w:numPr>
          <w:ilvl w:val="0"/>
          <w:numId w:val="0"/>
        </w:numPr>
        <w:wordWrap/>
        <w:spacing w:before="160" w:after="0"/>
        <w:ind w:leftChars="0" w:right="0" w:rightChars="0"/>
        <w:jc w:val="left"/>
        <w:textAlignment w:val="auto"/>
        <w:rPr>
          <w:sz w:val="28"/>
          <w:szCs w:val="28"/>
        </w:rPr>
      </w:pPr>
      <w:r>
        <w:rPr>
          <w:rFonts w:hint="eastAsia" w:ascii="宋体" w:hAnsi="宋体" w:eastAsia="宋体" w:cs="宋体"/>
          <w:b w:val="0"/>
          <w:i w:val="0"/>
          <w:spacing w:val="0"/>
          <w:sz w:val="28"/>
          <w:szCs w:val="28"/>
          <w:lang w:val="en-US" w:eastAsia="zh-CN"/>
        </w:rPr>
        <w:t>2..</w:t>
      </w:r>
      <w:r>
        <w:rPr>
          <w:rFonts w:ascii="宋体" w:hAnsi="宋体" w:eastAsia="宋体" w:cs="宋体"/>
          <w:b w:val="0"/>
          <w:i w:val="0"/>
          <w:spacing w:val="0"/>
          <w:sz w:val="28"/>
          <w:szCs w:val="28"/>
        </w:rPr>
        <w:t>可通过“</w:t>
      </w:r>
      <w:r>
        <w:rPr>
          <w:rFonts w:hint="eastAsia" w:ascii="宋体" w:hAnsi="宋体" w:eastAsia="宋体" w:cs="宋体"/>
          <w:b w:val="0"/>
          <w:i w:val="0"/>
          <w:spacing w:val="0"/>
          <w:sz w:val="28"/>
          <w:szCs w:val="28"/>
          <w:lang w:val="en-US" w:eastAsia="zh-CN"/>
        </w:rPr>
        <w:t>大同市政务服务网</w:t>
      </w:r>
      <w:r>
        <w:rPr>
          <w:rFonts w:ascii="宋体" w:hAnsi="宋体" w:eastAsia="宋体" w:cs="宋体"/>
          <w:b w:val="0"/>
          <w:i w:val="0"/>
          <w:spacing w:val="0"/>
          <w:sz w:val="28"/>
          <w:szCs w:val="28"/>
        </w:rPr>
        <w:t>”实时查询进度。</w:t>
      </w:r>
    </w:p>
    <w:p>
      <w:pPr>
        <w:pageBreakBefore w:val="0"/>
        <w:wordWrap/>
        <w:spacing w:before="160" w:after="0"/>
        <w:ind w:left="0" w:right="0"/>
        <w:jc w:val="left"/>
        <w:textAlignment w:val="auto"/>
        <w:rPr>
          <w:rFonts w:hint="eastAsia" w:eastAsiaTheme="minorEastAsia"/>
          <w:sz w:val="24"/>
          <w:lang w:eastAsia="zh-CN"/>
        </w:rPr>
      </w:pPr>
      <w:r>
        <w:rPr>
          <w:rFonts w:hint="eastAsia" w:eastAsiaTheme="minorEastAsia"/>
          <w:sz w:val="24"/>
          <w:lang w:eastAsia="zh-CN"/>
        </w:rPr>
        <w:drawing>
          <wp:inline distT="0" distB="0" distL="114300" distR="114300">
            <wp:extent cx="4723130" cy="5262880"/>
            <wp:effectExtent l="0" t="0" r="1270" b="13970"/>
            <wp:docPr id="1" name="图片 1" descr="核准流程图"/>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 name="图片 1" descr="核准流程图"/>
                    <pic:cNvPicPr>
                      <a:picLocks noChangeAspect="true"/>
                    </pic:cNvPicPr>
                  </pic:nvPicPr>
                  <pic:blipFill>
                    <a:blip r:embed="rId6"/>
                    <a:stretch>
                      <a:fillRect/>
                    </a:stretch>
                  </pic:blipFill>
                  <pic:spPr>
                    <a:xfrm>
                      <a:off x="0" y="0"/>
                      <a:ext cx="4723130" cy="5262880"/>
                    </a:xfrm>
                    <a:prstGeom prst="rect">
                      <a:avLst/>
                    </a:prstGeom>
                  </pic:spPr>
                </pic:pic>
              </a:graphicData>
            </a:graphic>
          </wp:inline>
        </w:drawing>
      </w:r>
    </w:p>
    <w:p>
      <w:pPr>
        <w:pStyle w:val="2"/>
        <w:numPr>
          <w:ilvl w:val="0"/>
          <w:numId w:val="0"/>
        </w:numPr>
        <w:snapToGrid w:val="0"/>
        <w:spacing w:before="624" w:beforeLines="200" w:after="624" w:afterLines="200"/>
        <w:jc w:val="center"/>
        <w:rPr>
          <w:rFonts w:hint="eastAsia" w:ascii="宋体" w:hAnsi="宋体" w:eastAsia="宋体" w:cs="宋体"/>
          <w:bCs/>
          <w:szCs w:val="44"/>
          <w:lang w:val="en-US" w:eastAsia="zh-CN"/>
        </w:rPr>
      </w:pPr>
      <w:r>
        <w:rPr>
          <w:rFonts w:hint="eastAsia" w:ascii="宋体" w:hAnsi="宋体" w:cs="宋体"/>
          <w:bCs/>
          <w:szCs w:val="44"/>
        </w:rPr>
        <w:t>申报投资项目操作</w:t>
      </w:r>
      <w:r>
        <w:rPr>
          <w:rFonts w:hint="eastAsia" w:ascii="宋体" w:hAnsi="宋体" w:cs="宋体"/>
          <w:bCs/>
          <w:szCs w:val="44"/>
          <w:lang w:val="en-US" w:eastAsia="zh-CN"/>
        </w:rPr>
        <w:t>指南</w:t>
      </w:r>
    </w:p>
    <w:p>
      <w:pPr>
        <w:rPr>
          <w:rFonts w:hint="eastAsia" w:ascii="仿宋_GB2312" w:hAnsi="仿宋_GB2312" w:eastAsia="仿宋_GB2312" w:cs="仿宋_GB2312"/>
          <w:bCs/>
          <w:sz w:val="32"/>
          <w:szCs w:val="52"/>
          <w:lang w:val="en-US" w:eastAsia="zh-CN"/>
        </w:rPr>
      </w:pPr>
      <w:r>
        <w:rPr>
          <w:rFonts w:hint="eastAsia" w:ascii="仿宋_GB2312" w:hAnsi="仿宋_GB2312" w:eastAsia="仿宋_GB2312" w:cs="仿宋_GB2312"/>
          <w:bCs/>
          <w:sz w:val="32"/>
          <w:szCs w:val="52"/>
          <w:lang w:val="en-US" w:eastAsia="zh-CN"/>
        </w:rPr>
        <w:t>网址：</w:t>
      </w:r>
    </w:p>
    <w:p>
      <w:pP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"https://dt.sxzwfw.gov.cn/icity/public/index" </w:instrText>
      </w:r>
      <w:r>
        <w:rPr>
          <w:rFonts w:hint="eastAsia" w:ascii="仿宋_GB2312" w:hAnsi="仿宋_GB2312" w:eastAsia="仿宋_GB2312" w:cs="仿宋_GB2312"/>
          <w:sz w:val="32"/>
          <w:szCs w:val="32"/>
        </w:rPr>
        <w:fldChar w:fldCharType="separate"/>
      </w:r>
      <w:r>
        <w:rPr>
          <w:rStyle w:val="6"/>
          <w:rFonts w:hint="eastAsia" w:ascii="仿宋_GB2312" w:hAnsi="仿宋_GB2312" w:eastAsia="仿宋_GB2312" w:cs="仿宋_GB2312"/>
          <w:sz w:val="32"/>
          <w:szCs w:val="32"/>
        </w:rPr>
        <w:t>大同市政务服务网 (sxzwfw.gov.cn)</w:t>
      </w:r>
      <w:r>
        <w:rPr>
          <w:rFonts w:hint="eastAsia" w:ascii="仿宋_GB2312" w:hAnsi="仿宋_GB2312" w:eastAsia="仿宋_GB2312" w:cs="仿宋_GB2312"/>
          <w:sz w:val="32"/>
          <w:szCs w:val="32"/>
        </w:rPr>
        <w:fldChar w:fldCharType="end"/>
      </w:r>
    </w:p>
    <w:p>
      <w:pPr>
        <w:numPr>
          <w:ilvl w:val="0"/>
          <w:numId w:val="2"/>
        </w:numPr>
        <w:rPr>
          <w:rFonts w:hint="eastAsia" w:ascii="仿宋_GB2312" w:hAnsi="仿宋_GB2312" w:eastAsia="仿宋_GB2312" w:cs="仿宋_GB2312"/>
          <w:sz w:val="32"/>
          <w:szCs w:val="28"/>
          <w:lang w:val="en-US" w:eastAsia="zh-CN"/>
        </w:rPr>
      </w:pPr>
      <w:r>
        <w:rPr>
          <w:rFonts w:hint="eastAsia" w:ascii="仿宋_GB2312" w:hAnsi="仿宋_GB2312" w:eastAsia="仿宋_GB2312" w:cs="仿宋_GB2312"/>
          <w:sz w:val="32"/>
          <w:szCs w:val="28"/>
          <w:lang w:val="en-US" w:eastAsia="zh-CN"/>
        </w:rPr>
        <w:t>申报新项目</w:t>
      </w:r>
    </w:p>
    <w:p>
      <w:pPr>
        <w:numPr>
          <w:ilvl w:val="0"/>
          <w:numId w:val="0"/>
        </w:numPr>
        <w:jc w:val="left"/>
        <w:rPr>
          <w:rFonts w:hint="eastAsia" w:eastAsia="黑体"/>
          <w:sz w:val="30"/>
          <w:szCs w:val="30"/>
        </w:rPr>
      </w:pPr>
      <w:r>
        <w:rPr>
          <w:rFonts w:hint="eastAsia" w:eastAsia="黑体"/>
          <w:sz w:val="30"/>
          <w:szCs w:val="30"/>
          <w:lang w:val="en-US" w:eastAsia="zh-CN"/>
        </w:rPr>
        <w:t>1.</w:t>
      </w:r>
      <w:r>
        <w:rPr>
          <w:rFonts w:hint="eastAsia" w:eastAsia="黑体"/>
          <w:sz w:val="30"/>
          <w:szCs w:val="30"/>
          <w:lang w:eastAsia="zh-CN"/>
        </w:rPr>
        <w:t>高效办成一件事</w:t>
      </w:r>
      <w:r>
        <w:rPr>
          <w:rFonts w:hint="eastAsia" w:eastAsia="黑体"/>
          <w:sz w:val="30"/>
          <w:szCs w:val="30"/>
        </w:rPr>
        <w:t>申报入口</w:t>
      </w:r>
    </w:p>
    <w:p>
      <w:pPr>
        <w:numPr>
          <w:ilvl w:val="0"/>
          <w:numId w:val="0"/>
        </w:numPr>
        <w:jc w:val="left"/>
        <w:rPr>
          <w:rFonts w:hint="eastAsia" w:eastAsia="宋体"/>
          <w:lang w:eastAsia="zh-CN"/>
        </w:rPr>
      </w:pPr>
      <w:r>
        <w:rPr>
          <w:sz w:val="24"/>
        </w:rPr>
        <mc:AlternateContent>
          <mc:Choice Requires="wps">
            <w:drawing>
              <wp:anchor distT="0" distB="0" distL="114300" distR="114300" simplePos="0" relativeHeight="251659264" behindDoc="0" locked="0" layoutInCell="1" allowOverlap="1">
                <wp:simplePos x="0" y="0"/>
                <wp:positionH relativeFrom="column">
                  <wp:posOffset>5770880</wp:posOffset>
                </wp:positionH>
                <wp:positionV relativeFrom="paragraph">
                  <wp:posOffset>4033520</wp:posOffset>
                </wp:positionV>
                <wp:extent cx="656590" cy="412750"/>
                <wp:effectExtent l="6350" t="6350" r="22860" b="19050"/>
                <wp:wrapNone/>
                <wp:docPr id="21" name="矩形 21"/>
                <wp:cNvGraphicFramePr/>
                <a:graphic xmlns:a="http://schemas.openxmlformats.org/drawingml/2006/main">
                  <a:graphicData uri="http://schemas.microsoft.com/office/word/2010/wordprocessingShape">
                    <wps:wsp>
                      <wps:cNvSpPr/>
                      <wps:spPr>
                        <a:xfrm>
                          <a:off x="3161030" y="4667250"/>
                          <a:ext cx="656590" cy="412750"/>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454.4pt;margin-top:317.6pt;height:32.5pt;width:51.7pt;z-index:251659264;v-text-anchor:middle;mso-width-relative:page;mso-height-relative:page;" filled="f" stroked="t" coordsize="21600,21600" o:gfxdata="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FgAAAGRycy9QSwECFAAUAAAACACHTuJA8rOfb9kAAAAMAQAADwAAAAAAAAABACAAAAA4AAAAZHJz&#10;L2Rvd25yZXYueG1sUEsBAhQAFAAAAAgAh07iQOG9sThfAgAAmQQAAA4AAAAAAAAAAQAgAAAAPgEA&#10;AGRycy9lMm9Eb2MueG1sUEsFBgAAAAAGAAYAWQEAAA8GAAAAAA==&#10;">
                <v:fill on="f" focussize="0,0"/>
                <v:stroke weight="1pt" color="#C00000 [2404]" miterlimit="8" joinstyle="miter"/>
                <v:imagedata o:title=""/>
                <o:lock v:ext="edit" aspectratio="f"/>
              </v:rect>
            </w:pict>
          </mc:Fallback>
        </mc:AlternateContent>
      </w:r>
      <w:r>
        <w:rPr>
          <w:sz w:val="24"/>
        </w:rPr>
        <mc:AlternateContent>
          <mc:Choice Requires="wps">
            <w:drawing>
              <wp:anchor distT="0" distB="0" distL="114300" distR="114300" simplePos="0" relativeHeight="251662336" behindDoc="0" locked="0" layoutInCell="1" allowOverlap="1">
                <wp:simplePos x="0" y="0"/>
                <wp:positionH relativeFrom="column">
                  <wp:posOffset>5151755</wp:posOffset>
                </wp:positionH>
                <wp:positionV relativeFrom="paragraph">
                  <wp:posOffset>4070985</wp:posOffset>
                </wp:positionV>
                <wp:extent cx="487045" cy="147955"/>
                <wp:effectExtent l="6350" t="15240" r="20955" b="27305"/>
                <wp:wrapNone/>
                <wp:docPr id="50" name="右箭头 50"/>
                <wp:cNvGraphicFramePr/>
                <a:graphic xmlns:a="http://schemas.openxmlformats.org/drawingml/2006/main">
                  <a:graphicData uri="http://schemas.microsoft.com/office/word/2010/wordprocessingShape">
                    <wps:wsp>
                      <wps:cNvSpPr/>
                      <wps:spPr>
                        <a:xfrm>
                          <a:off x="2716530" y="5181600"/>
                          <a:ext cx="487045" cy="147955"/>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405.65pt;margin-top:320.55pt;height:11.65pt;width:38.35pt;z-index:251662336;v-text-anchor:middle;mso-width-relative:page;mso-height-relative:page;" fillcolor="#4472C4 [3204]" filled="t" stroked="t" coordsize="21600,21600" o:gfxdata="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" adj="18320,5400">
                <v:fill on="t" focussize="0,0"/>
                <v:stroke weight="1pt" color="#2F5597 [2404]" miterlimit="8" joinstyle="miter"/>
                <v:imagedata o:title=""/>
                <o:lock v:ext="edit" aspectratio="f"/>
              </v:shape>
            </w:pict>
          </mc:Fallback>
        </mc:AlternateContent>
      </w:r>
      <w:r>
        <w:drawing>
          <wp:inline distT="0" distB="0" distL="114300" distR="114300">
            <wp:extent cx="7372350" cy="4828540"/>
            <wp:effectExtent l="0" t="0" r="0" b="10160"/>
            <wp:docPr id="2"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true"/>
                    </pic:cNvPicPr>
                  </pic:nvPicPr>
                  <pic:blipFill>
                    <a:blip r:embed="rId7"/>
                    <a:stretch>
                      <a:fillRect/>
                    </a:stretch>
                  </pic:blipFill>
                  <pic:spPr>
                    <a:xfrm>
                      <a:off x="0" y="0"/>
                      <a:ext cx="7372350" cy="4828540"/>
                    </a:xfrm>
                    <a:prstGeom prst="rect">
                      <a:avLst/>
                    </a:prstGeom>
                    <a:noFill/>
                    <a:ln>
                      <a:noFill/>
                    </a:ln>
                  </pic:spPr>
                </pic:pic>
              </a:graphicData>
            </a:graphic>
          </wp:inline>
        </w:drawing>
      </w:r>
    </w:p>
    <w:p>
      <w:pPr>
        <w:keepNext/>
        <w:rPr>
          <w:rFonts w:hint="eastAsia" w:eastAsia="宋体"/>
          <w:lang w:eastAsia="zh-CN"/>
        </w:rPr>
      </w:pPr>
      <w:r>
        <w:rPr>
          <w:sz w:val="24"/>
        </w:rPr>
        <mc:AlternateContent>
          <mc:Choice Requires="wps">
            <w:drawing>
              <wp:anchor distT="0" distB="0" distL="114300" distR="114300" simplePos="0" relativeHeight="251663360" behindDoc="0" locked="0" layoutInCell="1" allowOverlap="1">
                <wp:simplePos x="0" y="0"/>
                <wp:positionH relativeFrom="column">
                  <wp:posOffset>2663190</wp:posOffset>
                </wp:positionH>
                <wp:positionV relativeFrom="paragraph">
                  <wp:posOffset>1473200</wp:posOffset>
                </wp:positionV>
                <wp:extent cx="487045" cy="147955"/>
                <wp:effectExtent l="6350" t="15240" r="20955" b="27305"/>
                <wp:wrapNone/>
                <wp:docPr id="51" name="右箭头 51"/>
                <wp:cNvGraphicFramePr/>
                <a:graphic xmlns:a="http://schemas.openxmlformats.org/drawingml/2006/main">
                  <a:graphicData uri="http://schemas.microsoft.com/office/word/2010/wordprocessingShape">
                    <wps:wsp>
                      <wps:cNvSpPr/>
                      <wps:spPr>
                        <a:xfrm>
                          <a:off x="0" y="0"/>
                          <a:ext cx="487045" cy="147955"/>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209.7pt;margin-top:116pt;height:11.65pt;width:38.35pt;z-index:251663360;v-text-anchor:middle;mso-width-relative:page;mso-height-relative:page;" fillcolor="#4472C4 [3204]" filled="t" stroked="t" coordsize="21600,21600" o:gfxdata="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BYAAABkcnMvUEsBAhQAFAAAAAgAh07iQGNCK+7XAAAA&#10;CwEAAA8AAAAAAAAAAQAgAAAAOAAAAGRycy9kb3ducmV2LnhtbFBLAQIUABQAAAAIAIdO4kBL7KqZ&#10;egIAAOEEAAAOAAAAAAAAAAEAIAAAADwBAABkcnMvZTJvRG9jLnhtbFBLBQYAAAAABgAGAFkBAAAo&#10;BgAAAAA=&#10;" adj="18320,5400">
                <v:fill on="t" focussize="0,0"/>
                <v:stroke weight="1pt" color="#2F5597 [2404]" miterlimit="8" joinstyle="miter"/>
                <v:imagedata o:title=""/>
                <o:lock v:ext="edit" aspectratio="f"/>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3224530</wp:posOffset>
                </wp:positionH>
                <wp:positionV relativeFrom="paragraph">
                  <wp:posOffset>1310005</wp:posOffset>
                </wp:positionV>
                <wp:extent cx="1439545" cy="582295"/>
                <wp:effectExtent l="6350" t="6350" r="20955" b="20955"/>
                <wp:wrapNone/>
                <wp:docPr id="45" name="矩形 45"/>
                <wp:cNvGraphicFramePr/>
                <a:graphic xmlns:a="http://schemas.openxmlformats.org/drawingml/2006/main">
                  <a:graphicData uri="http://schemas.microsoft.com/office/word/2010/wordprocessingShape">
                    <wps:wsp>
                      <wps:cNvSpPr/>
                      <wps:spPr>
                        <a:xfrm>
                          <a:off x="4367530" y="6160770"/>
                          <a:ext cx="1439545" cy="58229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253.9pt;margin-top:103.15pt;height:45.85pt;width:113.35pt;z-index:251660288;v-text-anchor:middle;mso-width-relative:page;mso-height-relative:page;" filled="f" stroked="t" coordsize="21600,21600" o:gfxdata="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BYAAABkcnMvUEsBAhQAFAAAAAgAh07iQJ9+UN3aAAAACwEAAA8AAAAAAAAAAQAgAAAAOAAA&#10;AGRycy9kb3ducmV2LnhtbFBLAQIUABQAAAAIAIdO4kDxWr1ZYgIAAJoEAAAOAAAAAAAAAAEAIAAA&#10;AD8BAABkcnMvZTJvRG9jLnhtbFBLBQYAAAAABgAGAFkBAAATBgAAAAA=&#10;">
                <v:fill on="f" focussize="0,0"/>
                <v:stroke weight="1pt" color="#C00000 [2404]" miterlimit="8" joinstyle="miter"/>
                <v:imagedata o:title=""/>
                <o:lock v:ext="edit" aspectratio="f"/>
              </v:rect>
            </w:pict>
          </mc:Fallback>
        </mc:AlternateContent>
      </w:r>
    </w:p>
    <w:p>
      <w:pPr>
        <w:pStyle w:val="2"/>
        <w:numPr>
          <w:ilvl w:val="0"/>
          <w:numId w:val="0"/>
        </w:numPr>
        <w:snapToGrid w:val="0"/>
        <w:spacing w:before="312" w:beforeLines="100" w:after="156" w:afterLines="50" w:line="360" w:lineRule="auto"/>
        <w:ind w:leftChars="0"/>
        <w:jc w:val="left"/>
        <w:rPr>
          <w:rFonts w:hint="eastAsia" w:eastAsia="黑体"/>
          <w:sz w:val="30"/>
          <w:szCs w:val="30"/>
          <w:lang w:eastAsia="zh-CN"/>
        </w:rPr>
      </w:pPr>
      <w:r>
        <w:rPr>
          <w:sz w:val="24"/>
        </w:rPr>
        <mc:AlternateContent>
          <mc:Choice Requires="wps">
            <w:drawing>
              <wp:anchor distT="0" distB="0" distL="114300" distR="114300" simplePos="0" relativeHeight="251664384" behindDoc="0" locked="0" layoutInCell="1" allowOverlap="1">
                <wp:simplePos x="0" y="0"/>
                <wp:positionH relativeFrom="column">
                  <wp:posOffset>4357370</wp:posOffset>
                </wp:positionH>
                <wp:positionV relativeFrom="paragraph">
                  <wp:posOffset>2044700</wp:posOffset>
                </wp:positionV>
                <wp:extent cx="487045" cy="147955"/>
                <wp:effectExtent l="6350" t="15240" r="20955" b="27305"/>
                <wp:wrapNone/>
                <wp:docPr id="52" name="右箭头 52"/>
                <wp:cNvGraphicFramePr/>
                <a:graphic xmlns:a="http://schemas.openxmlformats.org/drawingml/2006/main">
                  <a:graphicData uri="http://schemas.microsoft.com/office/word/2010/wordprocessingShape">
                    <wps:wsp>
                      <wps:cNvSpPr/>
                      <wps:spPr>
                        <a:xfrm>
                          <a:off x="0" y="0"/>
                          <a:ext cx="487045" cy="147955"/>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343.1pt;margin-top:161pt;height:11.65pt;width:38.35pt;z-index:251664384;v-text-anchor:middle;mso-width-relative:page;mso-height-relative:page;" fillcolor="#4472C4 [3204]" filled="t" stroked="t" coordsize="21600,21600" o:gfxdata="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BYAAABkcnMvUEsBAhQAFAAAAAgAh07iQEHS127XAAAA&#10;CwEAAA8AAAAAAAAAAQAgAAAAOAAAAGRycy9kb3ducmV2LnhtbFBLAQIUABQAAAAIAIdO4kAZf0OL&#10;egIAAOEEAAAOAAAAAAAAAAEAIAAAADwBAABkcnMvZTJvRG9jLnhtbFBLBQYAAAAABgAGAFkBAAAo&#10;BgAAAAA=&#10;" adj="18320,5400">
                <v:fill on="t" focussize="0,0"/>
                <v:stroke weight="1pt" color="#2F5597 [2404]" miterlimit="8" joinstyle="miter"/>
                <v:imagedata o:title=""/>
                <o:lock v:ext="edit" aspectratio="f"/>
              </v:shape>
            </w:pict>
          </mc:Fallback>
        </mc:AlternateContent>
      </w:r>
      <w:r>
        <w:rPr>
          <w:sz w:val="30"/>
        </w:rPr>
        <mc:AlternateContent>
          <mc:Choice Requires="wps">
            <w:drawing>
              <wp:anchor distT="0" distB="0" distL="114300" distR="114300" simplePos="0" relativeHeight="251661312" behindDoc="0" locked="0" layoutInCell="1" allowOverlap="1">
                <wp:simplePos x="0" y="0"/>
                <wp:positionH relativeFrom="column">
                  <wp:posOffset>4886325</wp:posOffset>
                </wp:positionH>
                <wp:positionV relativeFrom="paragraph">
                  <wp:posOffset>1863725</wp:posOffset>
                </wp:positionV>
                <wp:extent cx="1005205" cy="614045"/>
                <wp:effectExtent l="6350" t="6350" r="17145" b="8255"/>
                <wp:wrapNone/>
                <wp:docPr id="47" name="矩形 47"/>
                <wp:cNvGraphicFramePr/>
                <a:graphic xmlns:a="http://schemas.openxmlformats.org/drawingml/2006/main">
                  <a:graphicData uri="http://schemas.microsoft.com/office/word/2010/wordprocessingShape">
                    <wps:wsp>
                      <wps:cNvSpPr/>
                      <wps:spPr>
                        <a:xfrm>
                          <a:off x="6029325" y="6443345"/>
                          <a:ext cx="1005205" cy="61404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384.75pt;margin-top:146.75pt;height:48.35pt;width:79.15pt;z-index:251661312;v-text-anchor:middle;mso-width-relative:page;mso-height-relative:page;" filled="f" stroked="t" coordsize="21600,21600" o:gfxdata="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WAAAAZHJzL1BLAQIUABQAAAAIAIdO4kBCzm3e2QAAAAsBAAAPAAAAAAAAAAEAIAAAADgAAABk&#10;cnMvZG93bnJldi54bWxQSwECFAAUAAAACACHTuJAu7xitmECAACaBAAADgAAAAAAAAABACAAAAA+&#10;AQAAZHJzL2Uyb0RvYy54bWxQSwUGAAAAAAYABgBZAQAAEQYAAAAA&#10;">
                <v:fill on="f" focussize="0,0"/>
                <v:stroke weight="1pt" color="#C00000 [2404]" miterlimit="8" joinstyle="miter"/>
                <v:imagedata o:title=""/>
                <o:lock v:ext="edit" aspectratio="f"/>
              </v:rect>
            </w:pict>
          </mc:Fallback>
        </mc:AlternateContent>
      </w:r>
      <w:r>
        <w:rPr>
          <w:rFonts w:hint="eastAsia" w:eastAsia="黑体"/>
          <w:sz w:val="30"/>
          <w:szCs w:val="30"/>
          <w:lang w:eastAsia="zh-CN"/>
        </w:rPr>
        <w:drawing>
          <wp:inline distT="0" distB="0" distL="114300" distR="114300">
            <wp:extent cx="5949315" cy="3499485"/>
            <wp:effectExtent l="0" t="0" r="13335" b="5715"/>
            <wp:docPr id="46" name="图片 46" descr="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 name="图片 46" descr="3"/>
                    <pic:cNvPicPr>
                      <a:picLocks noChangeAspect="true"/>
                    </pic:cNvPicPr>
                  </pic:nvPicPr>
                  <pic:blipFill>
                    <a:blip r:embed="rId8"/>
                    <a:stretch>
                      <a:fillRect/>
                    </a:stretch>
                  </pic:blipFill>
                  <pic:spPr>
                    <a:xfrm>
                      <a:off x="0" y="0"/>
                      <a:ext cx="5949315" cy="3499485"/>
                    </a:xfrm>
                    <a:prstGeom prst="rect">
                      <a:avLst/>
                    </a:prstGeom>
                  </pic:spPr>
                </pic:pic>
              </a:graphicData>
            </a:graphic>
          </wp:inline>
        </w:drawing>
      </w:r>
    </w:p>
    <w:p>
      <w:pPr>
        <w:pStyle w:val="3"/>
        <w:numPr>
          <w:ilvl w:val="0"/>
          <w:numId w:val="3"/>
        </w:numPr>
        <w:spacing w:before="40" w:after="40" w:line="480" w:lineRule="auto"/>
        <w:ind w:leftChars="0"/>
        <w:jc w:val="left"/>
        <w:rPr>
          <w:rFonts w:hint="eastAsia" w:ascii="黑体" w:hAnsi="黑体" w:cs="黑体"/>
          <w:sz w:val="28"/>
          <w:szCs w:val="28"/>
          <w:lang w:val="en-US" w:eastAsia="zh-CN"/>
        </w:rPr>
      </w:pPr>
      <w:r>
        <w:rPr>
          <w:rFonts w:hint="eastAsia" w:ascii="黑体" w:hAnsi="黑体" w:cs="黑体"/>
          <w:sz w:val="28"/>
          <w:szCs w:val="28"/>
          <w:lang w:val="en-US" w:eastAsia="zh-CN"/>
        </w:rPr>
        <w:t>登录账号</w:t>
      </w:r>
    </w:p>
    <w:p>
      <w:pPr>
        <w:rPr>
          <w:rFonts w:hint="eastAsia"/>
          <w:lang w:val="en-US" w:eastAsia="zh-CN"/>
        </w:rPr>
      </w:pPr>
      <w:r>
        <w:rPr>
          <w:sz w:val="24"/>
        </w:rPr>
        <mc:AlternateContent>
          <mc:Choice Requires="wps">
            <w:drawing>
              <wp:anchor distT="0" distB="0" distL="114300" distR="114300" simplePos="0" relativeHeight="251666432" behindDoc="0" locked="0" layoutInCell="1" allowOverlap="1">
                <wp:simplePos x="0" y="0"/>
                <wp:positionH relativeFrom="column">
                  <wp:posOffset>4382770</wp:posOffset>
                </wp:positionH>
                <wp:positionV relativeFrom="paragraph">
                  <wp:posOffset>1206500</wp:posOffset>
                </wp:positionV>
                <wp:extent cx="487045" cy="147955"/>
                <wp:effectExtent l="6350" t="15240" r="20955" b="27305"/>
                <wp:wrapNone/>
                <wp:docPr id="54" name="右箭头 54"/>
                <wp:cNvGraphicFramePr/>
                <a:graphic xmlns:a="http://schemas.openxmlformats.org/drawingml/2006/main">
                  <a:graphicData uri="http://schemas.microsoft.com/office/word/2010/wordprocessingShape">
                    <wps:wsp>
                      <wps:cNvSpPr/>
                      <wps:spPr>
                        <a:xfrm>
                          <a:off x="0" y="0"/>
                          <a:ext cx="487045" cy="147955"/>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345.1pt;margin-top:95pt;height:11.65pt;width:38.35pt;z-index:251666432;v-text-anchor:middle;mso-width-relative:page;mso-height-relative:page;" fillcolor="#4472C4 [3204]" filled="t" stroked="t" coordsize="21600,21600" o:gfxdata="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FgAAAGRycy9QSwECFAAUAAAACACHTuJAWYufOdYAAAAL&#10;AQAADwAAAAAAAAABACAAAAA4AAAAZHJzL2Rvd25yZXYueG1sUEsBAhQAFAAAAAgAh07iQL1ZkK56&#10;AgAA4QQAAA4AAAAAAAAAAQAgAAAAOwEAAGRycy9lMm9Eb2MueG1sUEsFBgAAAAAGAAYAWQEAACcG&#10;AAAAAA==&#10;" adj="18320,5400">
                <v:fill on="t" focussize="0,0"/>
                <v:stroke weight="1pt" color="#2F5597 [2404]" miterlimit="8" joinstyle="miter"/>
                <v:imagedata o:title=""/>
                <o:lock v:ext="edit" aspectratio="f"/>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4960620</wp:posOffset>
                </wp:positionH>
                <wp:positionV relativeFrom="paragraph">
                  <wp:posOffset>1082675</wp:posOffset>
                </wp:positionV>
                <wp:extent cx="878205" cy="434340"/>
                <wp:effectExtent l="6350" t="6350" r="10795" b="16510"/>
                <wp:wrapNone/>
                <wp:docPr id="53" name="矩形 53"/>
                <wp:cNvGraphicFramePr/>
                <a:graphic xmlns:a="http://schemas.openxmlformats.org/drawingml/2006/main">
                  <a:graphicData uri="http://schemas.microsoft.com/office/word/2010/wordprocessingShape">
                    <wps:wsp>
                      <wps:cNvSpPr/>
                      <wps:spPr>
                        <a:xfrm>
                          <a:off x="6103620" y="6151880"/>
                          <a:ext cx="878205" cy="434340"/>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390.6pt;margin-top:85.25pt;height:34.2pt;width:69.15pt;z-index:251665408;v-text-anchor:middle;mso-width-relative:page;mso-height-relative:page;" filled="f" stroked="t" coordsize="21600,21600" o:gfxdata="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FgAAAGRycy9QSwECFAAUAAAACACHTuJAHX87rtkAAAALAQAADwAAAAAAAAABACAAAAA4AAAAZHJz&#10;L2Rvd25yZXYueG1sUEsBAhQAFAAAAAgAh07iQFE/OiZfAgAAmQQAAA4AAAAAAAAAAQAgAAAAPgEA&#10;AGRycy9lMm9Eb2MueG1sUEsFBgAAAAAGAAYAWQEAAA8GAAAAAA==&#10;">
                <v:fill on="f" focussize="0,0"/>
                <v:stroke weight="1pt" color="#C00000 [2404]" miterlimit="8" joinstyle="miter"/>
                <v:imagedata o:title=""/>
                <o:lock v:ext="edit" aspectratio="f"/>
              </v:rect>
            </w:pict>
          </mc:Fallback>
        </mc:AlternateContent>
      </w:r>
      <w:r>
        <w:rPr>
          <w:rFonts w:hint="eastAsia"/>
          <w:lang w:val="en-US" w:eastAsia="zh-CN"/>
        </w:rPr>
        <w:drawing>
          <wp:inline distT="0" distB="0" distL="114300" distR="114300">
            <wp:extent cx="5920105" cy="3467100"/>
            <wp:effectExtent l="0" t="0" r="4445" b="0"/>
            <wp:docPr id="48" name="图片 48" descr="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 name="图片 48" descr="4"/>
                    <pic:cNvPicPr>
                      <a:picLocks noChangeAspect="true"/>
                    </pic:cNvPicPr>
                  </pic:nvPicPr>
                  <pic:blipFill>
                    <a:blip r:embed="rId9"/>
                    <a:stretch>
                      <a:fillRect/>
                    </a:stretch>
                  </pic:blipFill>
                  <pic:spPr>
                    <a:xfrm>
                      <a:off x="0" y="0"/>
                      <a:ext cx="5920105" cy="3467100"/>
                    </a:xfrm>
                    <a:prstGeom prst="rect">
                      <a:avLst/>
                    </a:prstGeom>
                  </pic:spPr>
                </pic:pic>
              </a:graphicData>
            </a:graphic>
          </wp:inline>
        </w:drawing>
      </w:r>
    </w:p>
    <w:p>
      <w:pPr>
        <w:pStyle w:val="3"/>
        <w:numPr>
          <w:ilvl w:val="1"/>
          <w:numId w:val="0"/>
        </w:numPr>
        <w:spacing w:before="40" w:after="40" w:line="480" w:lineRule="auto"/>
        <w:ind w:leftChars="0"/>
        <w:jc w:val="left"/>
        <w:rPr>
          <w:rFonts w:ascii="黑体" w:hAnsi="黑体" w:cs="黑体"/>
          <w:sz w:val="28"/>
          <w:szCs w:val="28"/>
        </w:rPr>
      </w:pPr>
    </w:p>
    <w:p>
      <w:pPr>
        <w:pStyle w:val="3"/>
        <w:numPr>
          <w:ilvl w:val="1"/>
          <w:numId w:val="0"/>
        </w:numPr>
        <w:spacing w:before="40" w:after="40" w:line="480" w:lineRule="auto"/>
        <w:ind w:leftChars="0"/>
        <w:jc w:val="left"/>
        <w:rPr>
          <w:rFonts w:hint="eastAsia" w:ascii="黑体" w:hAnsi="黑体" w:cs="黑体"/>
          <w:sz w:val="28"/>
          <w:szCs w:val="28"/>
          <w:lang w:val="en-US" w:eastAsia="zh-CN"/>
        </w:rPr>
      </w:pPr>
      <w:r>
        <w:rPr>
          <w:rFonts w:hint="eastAsia" w:ascii="黑体" w:hAnsi="黑体" w:cs="黑体"/>
          <w:sz w:val="28"/>
          <w:szCs w:val="28"/>
          <w:lang w:val="en-US" w:eastAsia="zh-CN"/>
        </w:rPr>
        <w:t>3.填写项目信息</w:t>
      </w:r>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749290" cy="3586480"/>
            <wp:effectExtent l="0" t="0" r="3810" b="13970"/>
            <wp:docPr id="55" name="图片 55" descr="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 name="图片 55" descr="5"/>
                    <pic:cNvPicPr>
                      <a:picLocks noChangeAspect="true"/>
                    </pic:cNvPicPr>
                  </pic:nvPicPr>
                  <pic:blipFill>
                    <a:blip r:embed="rId10"/>
                    <a:stretch>
                      <a:fillRect/>
                    </a:stretch>
                  </pic:blipFill>
                  <pic:spPr>
                    <a:xfrm>
                      <a:off x="0" y="0"/>
                      <a:ext cx="5749290" cy="3586480"/>
                    </a:xfrm>
                    <a:prstGeom prst="rect">
                      <a:avLst/>
                    </a:prstGeom>
                  </pic:spPr>
                </pic:pic>
              </a:graphicData>
            </a:graphic>
          </wp:inline>
        </w:drawing>
      </w:r>
    </w:p>
    <w:p>
      <w:pPr>
        <w:pStyle w:val="3"/>
        <w:numPr>
          <w:ilvl w:val="1"/>
          <w:numId w:val="0"/>
        </w:numPr>
        <w:spacing w:before="40" w:after="40" w:line="480" w:lineRule="auto"/>
        <w:ind w:leftChars="0"/>
        <w:jc w:val="left"/>
        <w:rPr>
          <w:rFonts w:ascii="黑体" w:hAnsi="黑体" w:cs="黑体"/>
          <w:sz w:val="28"/>
          <w:szCs w:val="28"/>
        </w:rPr>
      </w:pPr>
    </w:p>
    <w:p>
      <w:pPr>
        <w:rPr>
          <w:rFonts w:hint="eastAsia" w:eastAsia="宋体"/>
          <w:lang w:eastAsia="zh-CN"/>
        </w:rPr>
      </w:pPr>
      <w:r>
        <w:rPr>
          <w:sz w:val="24"/>
        </w:rPr>
        <mc:AlternateContent>
          <mc:Choice Requires="wps">
            <w:drawing>
              <wp:anchor distT="0" distB="0" distL="114300" distR="114300" simplePos="0" relativeHeight="251668480" behindDoc="0" locked="0" layoutInCell="1" allowOverlap="1">
                <wp:simplePos x="0" y="0"/>
                <wp:positionH relativeFrom="column">
                  <wp:posOffset>201930</wp:posOffset>
                </wp:positionH>
                <wp:positionV relativeFrom="paragraph">
                  <wp:posOffset>1979295</wp:posOffset>
                </wp:positionV>
                <wp:extent cx="487045" cy="158750"/>
                <wp:effectExtent l="6350" t="15240" r="20955" b="16510"/>
                <wp:wrapNone/>
                <wp:docPr id="58" name="右箭头 58"/>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15.9pt;margin-top:155.85pt;height:12.5pt;width:38.35pt;z-index:251668480;v-text-anchor:middle;mso-width-relative:page;mso-height-relative:page;" fillcolor="#4472C4 [3204]" filled="t" stroked="t" coordsize="21600,21600" o:gfxdata="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WAAAAZHJzL1BLAQIUABQAAAAIAIdO4kDN64FX&#10;2gAAAAoBAAAPAAAAAAAAAAEAIAAAADgAAABkcnMvZG93bnJldi54bWxQSwECFAAUAAAACACHTuJA&#10;iGjsu3sCAADhBAAADgAAAAAAAAABACAAAAA/AQAAZHJzL2Uyb0RvYy54bWxQSwUGAAAAAAYABgBZ&#10;AQAALAYAAAAA&#10;" adj="18080,5400">
                <v:fill on="t" focussize="0,0"/>
                <v:stroke weight="1pt" color="#2F5597 [2404]" miterlimit="8" joinstyle="miter"/>
                <v:imagedata o:title=""/>
                <o:lock v:ext="edit" aspectratio="f"/>
              </v:shape>
            </w:pict>
          </mc:Fallback>
        </mc:AlternateContent>
      </w:r>
      <w:r>
        <w:rPr>
          <w:sz w:val="24"/>
        </w:rPr>
        <mc:AlternateContent>
          <mc:Choice Requires="wps">
            <w:drawing>
              <wp:anchor distT="0" distB="0" distL="114300" distR="114300" simplePos="0" relativeHeight="251667456" behindDoc="0" locked="0" layoutInCell="1" allowOverlap="1">
                <wp:simplePos x="0" y="0"/>
                <wp:positionH relativeFrom="column">
                  <wp:posOffset>695325</wp:posOffset>
                </wp:positionH>
                <wp:positionV relativeFrom="paragraph">
                  <wp:posOffset>1916430</wp:posOffset>
                </wp:positionV>
                <wp:extent cx="1979295" cy="285750"/>
                <wp:effectExtent l="6350" t="6350" r="14605" b="12700"/>
                <wp:wrapNone/>
                <wp:docPr id="57" name="矩形 57"/>
                <wp:cNvGraphicFramePr/>
                <a:graphic xmlns:a="http://schemas.openxmlformats.org/drawingml/2006/main">
                  <a:graphicData uri="http://schemas.microsoft.com/office/word/2010/wordprocessingShape">
                    <wps:wsp>
                      <wps:cNvSpPr/>
                      <wps:spPr>
                        <a:xfrm>
                          <a:off x="1838325" y="7885430"/>
                          <a:ext cx="1979295" cy="285750"/>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54.75pt;margin-top:150.9pt;height:22.5pt;width:155.85pt;z-index:251667456;v-text-anchor:middle;mso-width-relative:page;mso-height-relative:page;" filled="f" stroked="t" coordsize="21600,21600" o:gfxdata="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BYAAABkcnMvUEsBAhQAFAAAAAgAh07iQPhSjUDZAAAACwEAAA8AAAAAAAAAAQAgAAAAOAAA&#10;AGRycy9kb3ducmV2LnhtbFBLAQIUABQAAAAIAIdO4kDCvD8vYwIAAJoEAAAOAAAAAAAAAAEAIAAA&#10;AD4BAABkcnMvZTJvRG9jLnhtbFBLBQYAAAAABgAGAFkBAAATBgAAAAA=&#10;">
                <v:fill on="f" focussize="0,0"/>
                <v:stroke weight="1pt" color="#C00000 [2404]" miterlimit="8" joinstyle="miter"/>
                <v:imagedata o:title=""/>
                <o:lock v:ext="edit" aspectratio="f"/>
              </v:rect>
            </w:pict>
          </mc:Fallback>
        </mc:AlternateContent>
      </w:r>
      <w:r>
        <w:rPr>
          <w:rFonts w:hint="eastAsia" w:eastAsia="宋体"/>
          <w:lang w:eastAsia="zh-CN"/>
        </w:rPr>
        <w:drawing>
          <wp:inline distT="0" distB="0" distL="114300" distR="114300">
            <wp:extent cx="5801360" cy="3345815"/>
            <wp:effectExtent l="0" t="0" r="8890" b="6985"/>
            <wp:docPr id="56" name="图片 56" descr="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 name="图片 56" descr="6"/>
                    <pic:cNvPicPr>
                      <a:picLocks noChangeAspect="true"/>
                    </pic:cNvPicPr>
                  </pic:nvPicPr>
                  <pic:blipFill>
                    <a:blip r:embed="rId11"/>
                    <a:stretch>
                      <a:fillRect/>
                    </a:stretch>
                  </pic:blipFill>
                  <pic:spPr>
                    <a:xfrm>
                      <a:off x="0" y="0"/>
                      <a:ext cx="5801360" cy="3345815"/>
                    </a:xfrm>
                    <a:prstGeom prst="rect">
                      <a:avLst/>
                    </a:prstGeom>
                  </pic:spPr>
                </pic:pic>
              </a:graphicData>
            </a:graphic>
          </wp:inline>
        </w:drawing>
      </w:r>
    </w:p>
    <w:p>
      <w:pPr>
        <w:pStyle w:val="3"/>
        <w:numPr>
          <w:ilvl w:val="1"/>
          <w:numId w:val="0"/>
        </w:numPr>
        <w:spacing w:before="40" w:after="40" w:line="480" w:lineRule="auto"/>
        <w:ind w:leftChars="0" w:firstLine="560"/>
        <w:jc w:val="left"/>
        <w:rPr>
          <w:rFonts w:hint="eastAsia" w:ascii="黑体" w:hAnsi="黑体" w:cs="黑体"/>
          <w:sz w:val="28"/>
          <w:szCs w:val="28"/>
          <w:lang w:val="en-US" w:eastAsia="zh-CN"/>
        </w:rPr>
      </w:pPr>
      <w:r>
        <w:rPr>
          <w:rFonts w:hint="eastAsia" w:ascii="黑体" w:hAnsi="黑体" w:cs="黑体"/>
          <w:sz w:val="28"/>
          <w:szCs w:val="28"/>
          <w:lang w:val="en-US" w:eastAsia="zh-CN"/>
        </w:rPr>
        <w:t>根据所申报项目的投资主体和所属行业选择审批类型，政府投资项目选择“审批”，企业投资项目选择核准（风电、电力工程、燃气输送等核准目录内的行业）或备案（房地产、充电站等核准目录以外的行业）。</w:t>
      </w:r>
    </w:p>
    <w:p>
      <w:pPr>
        <w:ind w:firstLine="560"/>
        <w:rPr>
          <w:rFonts w:hint="default"/>
          <w:lang w:val="en-US" w:eastAsia="zh-CN"/>
        </w:rPr>
      </w:pPr>
      <w:r>
        <w:rPr>
          <w:sz w:val="24"/>
        </w:rPr>
        <mc:AlternateContent>
          <mc:Choice Requires="wps">
            <w:drawing>
              <wp:anchor distT="0" distB="0" distL="114300" distR="114300" simplePos="0" relativeHeight="251670528" behindDoc="0" locked="0" layoutInCell="1" allowOverlap="1">
                <wp:simplePos x="0" y="0"/>
                <wp:positionH relativeFrom="column">
                  <wp:posOffset>678180</wp:posOffset>
                </wp:positionH>
                <wp:positionV relativeFrom="paragraph">
                  <wp:posOffset>904875</wp:posOffset>
                </wp:positionV>
                <wp:extent cx="487045" cy="158750"/>
                <wp:effectExtent l="6350" t="15240" r="20955" b="16510"/>
                <wp:wrapNone/>
                <wp:docPr id="61" name="右箭头 61"/>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53.4pt;margin-top:71.25pt;height:12.5pt;width:38.35pt;z-index:251670528;v-text-anchor:middle;mso-width-relative:page;mso-height-relative:page;" fillcolor="#4472C4 [3204]" filled="t" stroked="t" coordsize="21600,21600" o:gfxdata="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WAAAAZHJzL1BLAQIUABQAAAAIAIdO4kCWmmlw&#10;2gAAAAsBAAAPAAAAAAAAAAEAIAAAADgAAABkcnMvZG93bnJldi54bWxQSwECFAAUAAAACACHTuJA&#10;fUkHQnsCAADhBAAADgAAAAAAAAABACAAAAA/AQAAZHJzL2Uyb0RvYy54bWxQSwUGAAAAAAYABgBZ&#10;AQAALAYAAAAA&#10;" adj="18080,5400">
                <v:fill on="t" focussize="0,0"/>
                <v:stroke weight="1pt" color="#2F5597 [2404]" miterlimit="8" joinstyle="miter"/>
                <v:imagedata o:title=""/>
                <o:lock v:ext="edit" aspectratio="f"/>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1224280</wp:posOffset>
                </wp:positionH>
                <wp:positionV relativeFrom="paragraph">
                  <wp:posOffset>871220</wp:posOffset>
                </wp:positionV>
                <wp:extent cx="963295" cy="328295"/>
                <wp:effectExtent l="6350" t="6350" r="20955" b="8255"/>
                <wp:wrapNone/>
                <wp:docPr id="60" name="矩形 60"/>
                <wp:cNvGraphicFramePr/>
                <a:graphic xmlns:a="http://schemas.openxmlformats.org/drawingml/2006/main">
                  <a:graphicData uri="http://schemas.microsoft.com/office/word/2010/wordprocessingShape">
                    <wps:wsp>
                      <wps:cNvSpPr/>
                      <wps:spPr>
                        <a:xfrm>
                          <a:off x="2367280" y="3395980"/>
                          <a:ext cx="963295" cy="32829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96.4pt;margin-top:68.6pt;height:25.85pt;width:75.85pt;z-index:251669504;v-text-anchor:middle;mso-width-relative:page;mso-height-relative:page;" filled="f" stroked="t" coordsize="21600,21600" o:gfxdata="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&#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BYAAABkcnMvUEsBAhQAFAAAAAgAh07iQCybA5PaAAAACwEAAA8AAAAAAAAAAQAgAAAAOAAAAGRy&#10;cy9kb3ducmV2LnhtbFBLAQIUABQAAAAIAIdO4kCtqcCYXwIAAJkEAAAOAAAAAAAAAAEAIAAAAD8B&#10;AABkcnMvZTJvRG9jLnhtbFBLBQYAAAAABgAGAFkBAAAQBgAAAAA=&#10;">
                <v:fill on="f" focussize="0,0"/>
                <v:stroke weight="1pt" color="#C00000 [2404]" miterlimit="8" joinstyle="miter"/>
                <v:imagedata o:title=""/>
                <o:lock v:ext="edit" aspectratio="f"/>
              </v:rect>
            </w:pict>
          </mc:Fallback>
        </mc:AlternateContent>
      </w:r>
      <w:r>
        <w:rPr>
          <w:rFonts w:hint="default"/>
          <w:lang w:val="en-US" w:eastAsia="zh-CN"/>
        </w:rPr>
        <w:drawing>
          <wp:inline distT="0" distB="0" distL="114300" distR="114300">
            <wp:extent cx="5827395" cy="2457450"/>
            <wp:effectExtent l="0" t="0" r="1905" b="0"/>
            <wp:docPr id="59" name="图片 59" descr="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 name="图片 59" descr="7"/>
                    <pic:cNvPicPr>
                      <a:picLocks noChangeAspect="true"/>
                    </pic:cNvPicPr>
                  </pic:nvPicPr>
                  <pic:blipFill>
                    <a:blip r:embed="rId12"/>
                    <a:stretch>
                      <a:fillRect/>
                    </a:stretch>
                  </pic:blipFill>
                  <pic:spPr>
                    <a:xfrm>
                      <a:off x="0" y="0"/>
                      <a:ext cx="5827395" cy="2457450"/>
                    </a:xfrm>
                    <a:prstGeom prst="rect">
                      <a:avLst/>
                    </a:prstGeom>
                  </pic:spPr>
                </pic:pic>
              </a:graphicData>
            </a:graphic>
          </wp:inline>
        </w:drawing>
      </w:r>
    </w:p>
    <w:p>
      <w:pPr>
        <w:pStyle w:val="3"/>
        <w:numPr>
          <w:ilvl w:val="1"/>
          <w:numId w:val="0"/>
        </w:numPr>
        <w:spacing w:before="40" w:after="40" w:line="480" w:lineRule="auto"/>
        <w:ind w:leftChars="0"/>
        <w:jc w:val="left"/>
        <w:rPr>
          <w:rFonts w:hint="eastAsia" w:ascii="黑体" w:hAnsi="黑体" w:cs="黑体"/>
          <w:sz w:val="28"/>
          <w:szCs w:val="28"/>
          <w:lang w:val="en-US" w:eastAsia="zh-CN"/>
        </w:rPr>
      </w:pPr>
      <w:r>
        <w:rPr>
          <w:sz w:val="24"/>
        </w:rPr>
        <mc:AlternateContent>
          <mc:Choice Requires="wps">
            <w:drawing>
              <wp:anchor distT="0" distB="0" distL="114300" distR="114300" simplePos="0" relativeHeight="251672576" behindDoc="0" locked="0" layoutInCell="1" allowOverlap="1">
                <wp:simplePos x="0" y="0"/>
                <wp:positionH relativeFrom="column">
                  <wp:posOffset>-130175</wp:posOffset>
                </wp:positionH>
                <wp:positionV relativeFrom="paragraph">
                  <wp:posOffset>1520825</wp:posOffset>
                </wp:positionV>
                <wp:extent cx="1153795" cy="528955"/>
                <wp:effectExtent l="6350" t="6350" r="20955" b="17145"/>
                <wp:wrapNone/>
                <wp:docPr id="64" name="矩形 64"/>
                <wp:cNvGraphicFramePr/>
                <a:graphic xmlns:a="http://schemas.openxmlformats.org/drawingml/2006/main">
                  <a:graphicData uri="http://schemas.microsoft.com/office/word/2010/wordprocessingShape">
                    <wps:wsp>
                      <wps:cNvSpPr/>
                      <wps:spPr>
                        <a:xfrm>
                          <a:off x="1012825" y="6621145"/>
                          <a:ext cx="1153795" cy="52895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10.25pt;margin-top:119.75pt;height:41.65pt;width:90.85pt;z-index:251672576;v-text-anchor:middle;mso-width-relative:page;mso-height-relative:page;" filled="f" stroked="t" coordsize="21600,21600" o:gfxdata="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FgAAAGRycy9QSwECFAAUAAAACACHTuJAvWGGQ9kAAAALAQAADwAAAAAAAAABACAAAAA4AAAA&#10;ZHJzL2Rvd25yZXYueG1sUEsBAhQAFAAAAAgAh07iQESjpMFiAgAAmgQAAA4AAAAAAAAAAQAgAAAA&#10;PgEAAGRycy9lMm9Eb2MueG1sUEsFBgAAAAAGAAYAWQEAABIGAAAAAA==&#10;">
                <v:fill on="f" focussize="0,0"/>
                <v:stroke weight="1pt" color="#C00000 [2404]" miterlimit="8" joinstyle="miter"/>
                <v:imagedata o:title=""/>
                <o:lock v:ext="edit" aspectratio="f"/>
              </v:rect>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-598170</wp:posOffset>
                </wp:positionH>
                <wp:positionV relativeFrom="paragraph">
                  <wp:posOffset>1656715</wp:posOffset>
                </wp:positionV>
                <wp:extent cx="487045" cy="158750"/>
                <wp:effectExtent l="6350" t="15240" r="20955" b="16510"/>
                <wp:wrapNone/>
                <wp:docPr id="63" name="右箭头 63"/>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47.1pt;margin-top:130.45pt;height:12.5pt;width:38.35pt;z-index:251671552;v-text-anchor:middle;mso-width-relative:page;mso-height-relative:page;" fillcolor="#4472C4 [3204]" filled="t" stroked="t" coordsize="21600,21600" o:gfxdata="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BYAAABkcnMvUEsBAhQAFAAAAAgAh07iQHBx&#10;b4PcAAAACwEAAA8AAAAAAAAAAQAgAAAAOAAAAGRycy9kb3ducmV2LnhtbFBLAQIUABQAAAAIAIdO&#10;4kDhVLZeewIAAOEEAAAOAAAAAAAAAAEAIAAAAEEBAABkcnMvZTJvRG9jLnhtbFBLBQYAAAAABgAG&#10;AFkBAAAuBgAAAAA=&#10;" adj="18080,5400">
                <v:fill on="t" focussize="0,0"/>
                <v:stroke weight="1pt" color="#2F5597 [2404]" miterlimit="8" joinstyle="miter"/>
                <v:imagedata o:title=""/>
                <o:lock v:ext="edit" aspectratio="f"/>
              </v:shape>
            </w:pict>
          </mc:Fallback>
        </mc:AlternateContent>
      </w:r>
      <w:r>
        <w:rPr>
          <w:rFonts w:hint="eastAsia" w:ascii="黑体" w:hAnsi="黑体" w:cs="黑体"/>
          <w:sz w:val="28"/>
          <w:szCs w:val="28"/>
          <w:lang w:val="en-US" w:eastAsia="zh-CN"/>
        </w:rPr>
        <w:t xml:space="preserve">    </w:t>
      </w:r>
      <w:r>
        <w:rPr>
          <w:rFonts w:hint="eastAsia" w:ascii="黑体" w:hAnsi="黑体" w:cs="黑体"/>
          <w:sz w:val="28"/>
          <w:szCs w:val="28"/>
          <w:lang w:val="en-US" w:eastAsia="zh-CN"/>
        </w:rPr>
        <w:drawing>
          <wp:inline distT="0" distB="0" distL="114300" distR="114300">
            <wp:extent cx="6149975" cy="2811145"/>
            <wp:effectExtent l="0" t="0" r="3175" b="8255"/>
            <wp:docPr id="62" name="图片 62" descr="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 name="图片 62" descr="8"/>
                    <pic:cNvPicPr>
                      <a:picLocks noChangeAspect="true"/>
                    </pic:cNvPicPr>
                  </pic:nvPicPr>
                  <pic:blipFill>
                    <a:blip r:embed="rId13"/>
                    <a:stretch>
                      <a:fillRect/>
                    </a:stretch>
                  </pic:blipFill>
                  <pic:spPr>
                    <a:xfrm>
                      <a:off x="0" y="0"/>
                      <a:ext cx="6149975" cy="2811145"/>
                    </a:xfrm>
                    <a:prstGeom prst="rect">
                      <a:avLst/>
                    </a:prstGeom>
                  </pic:spPr>
                </pic:pic>
              </a:graphicData>
            </a:graphic>
          </wp:inline>
        </w:drawing>
      </w:r>
    </w:p>
    <w:p>
      <w:pPr>
        <w:pStyle w:val="3"/>
        <w:numPr>
          <w:ilvl w:val="1"/>
          <w:numId w:val="0"/>
        </w:numPr>
        <w:spacing w:before="40" w:after="40" w:line="480" w:lineRule="auto"/>
        <w:ind w:leftChars="0" w:firstLine="560" w:firstLineChars="200"/>
        <w:jc w:val="left"/>
        <w:rPr>
          <w:rFonts w:hint="default" w:ascii="黑体" w:hAnsi="黑体" w:eastAsia="黑体" w:cs="黑体"/>
          <w:sz w:val="28"/>
          <w:szCs w:val="28"/>
          <w:lang w:val="en-US" w:eastAsia="zh-CN"/>
        </w:rPr>
      </w:pPr>
      <w:r>
        <w:rPr>
          <w:rFonts w:hint="eastAsia" w:ascii="黑体" w:hAnsi="黑体" w:cs="黑体"/>
          <w:sz w:val="28"/>
          <w:szCs w:val="28"/>
          <w:lang w:val="en-US" w:eastAsia="zh-CN"/>
        </w:rPr>
        <w:t>审批事项目录中审批层级选择市级（大同市），然后根据所属行业选择要办理的事项。</w:t>
      </w:r>
    </w:p>
    <w:p>
      <w:pPr>
        <w:ind w:firstLine="480"/>
        <w:rPr>
          <w:rFonts w:hint="eastAsia" w:ascii="黑体" w:hAnsi="黑体" w:eastAsia="黑体" w:cs="黑体"/>
          <w:kern w:val="2"/>
          <w:sz w:val="28"/>
          <w:szCs w:val="28"/>
          <w:lang w:val="en-US" w:eastAsia="zh-CN" w:bidi="ar-SA"/>
        </w:rPr>
      </w:pPr>
      <w:r>
        <w:rPr>
          <w:rFonts w:hint="eastAsia"/>
          <w:lang w:val="en-US" w:eastAsia="zh-CN"/>
        </w:rPr>
        <w:t>所有</w:t>
      </w:r>
      <w:r>
        <w:rPr>
          <w:rFonts w:hint="eastAsia" w:ascii="黑体" w:hAnsi="黑体" w:eastAsia="黑体" w:cs="黑体"/>
          <w:kern w:val="2"/>
          <w:sz w:val="28"/>
          <w:szCs w:val="28"/>
          <w:lang w:val="en-US" w:eastAsia="zh-CN" w:bidi="ar-SA"/>
        </w:rPr>
        <w:t xml:space="preserve">项目信息核对无后确认提交，进入待预审状态。      </w:t>
      </w:r>
    </w:p>
    <w:p>
      <w:pPr>
        <w:numPr>
          <w:ilvl w:val="0"/>
          <w:numId w:val="0"/>
        </w:numPr>
        <w:ind w:leftChars="0"/>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4.等待赋码及事项申报</w:t>
      </w:r>
    </w:p>
    <w:p>
      <w:pPr>
        <w:numPr>
          <w:ilvl w:val="0"/>
          <w:numId w:val="0"/>
        </w:numPr>
        <w:ind w:leftChars="0"/>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 xml:space="preserve">  等待投资项目窗口进行赋码，综合窗口进行事项分发、一次性告知后，在“事项办理”中选择需要申办的事项，如有招投标核准、节能审查等同步办理事项，可同时勾选多个事项一并申报。上传所需材料，提交，完成申报。等待综合窗口统一接件，审批部门审批即可。</w:t>
      </w:r>
    </w:p>
    <w:p>
      <w:pPr>
        <w:keepNext/>
        <w:ind w:firstLine="560"/>
        <w:rPr>
          <w:rFonts w:hint="eastAsia" w:ascii="黑体" w:hAnsi="黑体" w:eastAsia="黑体" w:cs="黑体"/>
          <w:kern w:val="2"/>
          <w:sz w:val="28"/>
          <w:szCs w:val="28"/>
          <w:lang w:val="en-US" w:eastAsia="zh-CN" w:bidi="ar-SA"/>
        </w:rPr>
      </w:pPr>
      <w:r>
        <w:rPr>
          <w:sz w:val="24"/>
        </w:rPr>
        <mc:AlternateContent>
          <mc:Choice Requires="wps">
            <w:drawing>
              <wp:anchor distT="0" distB="0" distL="114300" distR="114300" simplePos="0" relativeHeight="251674624" behindDoc="0" locked="0" layoutInCell="1" allowOverlap="1">
                <wp:simplePos x="0" y="0"/>
                <wp:positionH relativeFrom="column">
                  <wp:posOffset>4799330</wp:posOffset>
                </wp:positionH>
                <wp:positionV relativeFrom="paragraph">
                  <wp:posOffset>2978785</wp:posOffset>
                </wp:positionV>
                <wp:extent cx="487045" cy="158750"/>
                <wp:effectExtent l="6350" t="15240" r="20955" b="16510"/>
                <wp:wrapNone/>
                <wp:docPr id="67" name="右箭头 67"/>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377.9pt;margin-top:234.55pt;height:12.5pt;width:38.35pt;z-index:251674624;v-text-anchor:middle;mso-width-relative:page;mso-height-relative:page;" fillcolor="#4472C4 [3204]" filled="t" stroked="t" coordsize="21600,21600" o:gfxdata="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WAAAAZHJzL1BLAQIUABQAAAAIAIdO4kBb&#10;KP7E3QAAAAsBAAAPAAAAAAAAAAEAIAAAADgAAABkcnMvZG93bnJldi54bWxQSwECFAAUAAAACACH&#10;TuJA2W/UZ3sCAADhBAAADgAAAAAAAAABACAAAABCAQAAZHJzL2Uyb0RvYy54bWxQSwUGAAAAAAYA&#10;BgBZAQAALwYAAAAA&#10;" adj="18080,5400">
                <v:fill on="t" focussize="0,0"/>
                <v:stroke weight="1pt" color="#2F5597 [2404]" miterlimit="8" joinstyle="miter"/>
                <v:imagedata o:title=""/>
                <o:lock v:ext="edit" aspectratio="f"/>
              </v:shape>
            </w:pict>
          </mc:Fallback>
        </mc:AlternateContent>
      </w:r>
      <w:r>
        <w:rPr>
          <w:sz w:val="28"/>
        </w:rPr>
        <mc:AlternateContent>
          <mc:Choice Requires="wps">
            <w:drawing>
              <wp:anchor distT="0" distB="0" distL="114300" distR="114300" simplePos="0" relativeHeight="251673600" behindDoc="0" locked="0" layoutInCell="1" allowOverlap="1">
                <wp:simplePos x="0" y="0"/>
                <wp:positionH relativeFrom="column">
                  <wp:posOffset>5320030</wp:posOffset>
                </wp:positionH>
                <wp:positionV relativeFrom="paragraph">
                  <wp:posOffset>2989580</wp:posOffset>
                </wp:positionV>
                <wp:extent cx="497840" cy="147955"/>
                <wp:effectExtent l="6350" t="6350" r="10160" b="17145"/>
                <wp:wrapNone/>
                <wp:docPr id="66" name="矩形 66"/>
                <wp:cNvGraphicFramePr/>
                <a:graphic xmlns:a="http://schemas.openxmlformats.org/drawingml/2006/main">
                  <a:graphicData uri="http://schemas.microsoft.com/office/word/2010/wordprocessingShape">
                    <wps:wsp>
                      <wps:cNvSpPr/>
                      <wps:spPr>
                        <a:xfrm>
                          <a:off x="6463030" y="6281420"/>
                          <a:ext cx="497840" cy="14795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418.9pt;margin-top:235.4pt;height:11.65pt;width:39.2pt;z-index:251673600;v-text-anchor:middle;mso-width-relative:page;mso-height-relative:page;" filled="f" stroked="t" coordsize="21600,21600" o:gfxdata="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WAAAAZHJzL1BLAQIUABQAAAAIAIdO4kDxLOMC2gAAAAsBAAAPAAAAAAAAAAEAIAAAADgAAABk&#10;cnMvZG93bnJldi54bWxQSwECFAAUAAAACACHTuJAoudTcGACAACZBAAADgAAAAAAAAABACAAAAA/&#10;AQAAZHJzL2Uyb0RvYy54bWxQSwUGAAAAAAYABgBZAQAAEQYAAAAA&#10;">
                <v:fill on="f" focussize="0,0"/>
                <v:stroke weight="1pt" color="#C00000 [2404]" miterlimit="8" joinstyle="miter"/>
                <v:imagedata o:title=""/>
                <o:lock v:ext="edit" aspectratio="f"/>
              </v:rect>
            </w:pict>
          </mc:Fallback>
        </mc:AlternateContent>
      </w:r>
      <w:r>
        <w:rPr>
          <w:rFonts w:hint="eastAsia" w:ascii="黑体" w:hAnsi="黑体" w:eastAsia="黑体" w:cs="黑体"/>
          <w:kern w:val="2"/>
          <w:sz w:val="28"/>
          <w:szCs w:val="28"/>
          <w:lang w:val="en-US" w:eastAsia="zh-CN" w:bidi="ar-SA"/>
        </w:rPr>
        <w:drawing>
          <wp:inline distT="0" distB="0" distL="114300" distR="114300">
            <wp:extent cx="5781040" cy="3414395"/>
            <wp:effectExtent l="0" t="0" r="10160" b="14605"/>
            <wp:docPr id="65" name="图片 65" descr="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 name="图片 65" descr="9"/>
                    <pic:cNvPicPr>
                      <a:picLocks noChangeAspect="true"/>
                    </pic:cNvPicPr>
                  </pic:nvPicPr>
                  <pic:blipFill>
                    <a:blip r:embed="rId14"/>
                    <a:stretch>
                      <a:fillRect/>
                    </a:stretch>
                  </pic:blipFill>
                  <pic:spPr>
                    <a:xfrm>
                      <a:off x="0" y="0"/>
                      <a:ext cx="5781040" cy="3414395"/>
                    </a:xfrm>
                    <a:prstGeom prst="rect">
                      <a:avLst/>
                    </a:prstGeom>
                  </pic:spPr>
                </pic:pic>
              </a:graphicData>
            </a:graphic>
          </wp:inline>
        </w:drawing>
      </w:r>
    </w:p>
    <w:p>
      <w:pPr>
        <w:keepNext/>
        <w:ind w:firstLine="560"/>
        <w:rPr>
          <w:rFonts w:hint="eastAsia" w:ascii="黑体" w:hAnsi="黑体" w:eastAsia="黑体" w:cs="黑体"/>
          <w:kern w:val="2"/>
          <w:sz w:val="28"/>
          <w:szCs w:val="28"/>
          <w:lang w:val="en-US" w:eastAsia="zh-CN" w:bidi="ar-SA"/>
        </w:rPr>
      </w:pPr>
    </w:p>
    <w:p>
      <w:pPr>
        <w:numPr>
          <w:ilvl w:val="0"/>
          <w:numId w:val="2"/>
        </w:numPr>
        <w:rPr>
          <w:rFonts w:hint="eastAsia" w:ascii="仿宋_GB2312" w:hAnsi="仿宋_GB2312" w:eastAsia="仿宋_GB2312" w:cs="仿宋_GB2312"/>
          <w:sz w:val="32"/>
          <w:szCs w:val="28"/>
          <w:lang w:val="en-US" w:eastAsia="zh-CN"/>
        </w:rPr>
      </w:pPr>
      <w:r>
        <w:rPr>
          <w:rFonts w:hint="eastAsia" w:ascii="仿宋_GB2312" w:hAnsi="仿宋_GB2312" w:eastAsia="仿宋_GB2312" w:cs="仿宋_GB2312"/>
          <w:sz w:val="32"/>
          <w:szCs w:val="28"/>
          <w:lang w:val="en-US" w:eastAsia="zh-CN"/>
        </w:rPr>
        <w:t>查看项目状态</w:t>
      </w:r>
    </w:p>
    <w:p>
      <w:pPr>
        <w:numPr>
          <w:ilvl w:val="0"/>
          <w:numId w:val="0"/>
        </w:numPr>
        <w:rPr>
          <w:rFonts w:hint="default" w:ascii="黑体" w:hAnsi="黑体" w:eastAsia="黑体" w:cs="黑体"/>
          <w:kern w:val="2"/>
          <w:sz w:val="28"/>
          <w:szCs w:val="28"/>
          <w:lang w:val="en-US" w:eastAsia="zh-CN" w:bidi="ar-SA"/>
        </w:rPr>
      </w:pPr>
      <w:r>
        <w:rPr>
          <w:rFonts w:hint="eastAsia" w:ascii="仿宋_GB2312" w:hAnsi="仿宋_GB2312" w:eastAsia="仿宋_GB2312" w:cs="仿宋_GB2312"/>
          <w:sz w:val="32"/>
          <w:szCs w:val="28"/>
          <w:lang w:val="en-US" w:eastAsia="zh-CN"/>
        </w:rPr>
        <w:t xml:space="preserve">   </w:t>
      </w:r>
      <w:r>
        <w:rPr>
          <w:rFonts w:hint="eastAsia" w:ascii="黑体" w:hAnsi="黑体" w:eastAsia="黑体" w:cs="黑体"/>
          <w:kern w:val="2"/>
          <w:sz w:val="28"/>
          <w:szCs w:val="28"/>
          <w:lang w:val="en-US" w:eastAsia="zh-CN" w:bidi="ar-SA"/>
        </w:rPr>
        <w:t xml:space="preserve"> 在首页“项目空间”中可查看所有申报过的项目信息，可根据需要进行相应操作。</w:t>
      </w:r>
    </w:p>
    <w:p>
      <w:pPr>
        <w:numPr>
          <w:ilvl w:val="0"/>
          <w:numId w:val="0"/>
        </w:numPr>
        <w:rPr>
          <w:rFonts w:hint="eastAsia" w:ascii="仿宋_GB2312" w:hAnsi="仿宋_GB2312" w:eastAsia="仿宋_GB2312" w:cs="仿宋_GB2312"/>
          <w:sz w:val="32"/>
          <w:szCs w:val="28"/>
          <w:lang w:val="en-US" w:eastAsia="zh-CN"/>
        </w:rPr>
      </w:pPr>
      <w:r>
        <w:rPr>
          <w:sz w:val="24"/>
        </w:rPr>
        <mc:AlternateContent>
          <mc:Choice Requires="wps">
            <w:drawing>
              <wp:anchor distT="0" distB="0" distL="114300" distR="114300" simplePos="0" relativeHeight="251676672" behindDoc="0" locked="0" layoutInCell="1" allowOverlap="1">
                <wp:simplePos x="0" y="0"/>
                <wp:positionH relativeFrom="column">
                  <wp:posOffset>3529330</wp:posOffset>
                </wp:positionH>
                <wp:positionV relativeFrom="paragraph">
                  <wp:posOffset>1260475</wp:posOffset>
                </wp:positionV>
                <wp:extent cx="487045" cy="158750"/>
                <wp:effectExtent l="6350" t="15240" r="20955" b="16510"/>
                <wp:wrapNone/>
                <wp:docPr id="70" name="右箭头 70"/>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277.9pt;margin-top:99.25pt;height:12.5pt;width:38.35pt;z-index:251676672;v-text-anchor:middle;mso-width-relative:page;mso-height-relative:page;" fillcolor="#4472C4 [3204]" filled="t" stroked="t" coordsize="21600,21600" o:gfxdata="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WAAAAZHJzL1BLAQIUABQAAAAIAIdO4kBmJ2rD&#10;2wAAAAsBAAAPAAAAAAAAAAEAIAAAADgAAABkcnMvZG93bnJldi54bWxQSwECFAAUAAAACACHTuJA&#10;inCNMHoCAADhBAAADgAAAAAAAAABACAAAABAAQAAZHJzL2Uyb0RvYy54bWxQSwUGAAAAAAYABgBZ&#10;AQAALAYAAAAA&#10;" adj="18080,5400">
                <v:fill on="t" focussize="0,0"/>
                <v:stroke weight="1pt" color="#2F5597 [2404]" miterlimit="8" joinstyle="miter"/>
                <v:imagedata o:title=""/>
                <o:lock v:ext="edit" aspectratio="f"/>
              </v:shape>
            </w:pict>
          </mc:Fallback>
        </mc:AlternateContent>
      </w:r>
      <w:r>
        <w:rPr>
          <w:sz w:val="32"/>
        </w:rPr>
        <mc:AlternateContent>
          <mc:Choice Requires="wps">
            <w:drawing>
              <wp:anchor distT="0" distB="0" distL="114300" distR="114300" simplePos="0" relativeHeight="251675648" behindDoc="0" locked="0" layoutInCell="1" allowOverlap="1">
                <wp:simplePos x="0" y="0"/>
                <wp:positionH relativeFrom="column">
                  <wp:posOffset>4060825</wp:posOffset>
                </wp:positionH>
                <wp:positionV relativeFrom="paragraph">
                  <wp:posOffset>1082675</wp:posOffset>
                </wp:positionV>
                <wp:extent cx="1227455" cy="624840"/>
                <wp:effectExtent l="6350" t="6350" r="23495" b="16510"/>
                <wp:wrapNone/>
                <wp:docPr id="69" name="矩形 69"/>
                <wp:cNvGraphicFramePr/>
                <a:graphic xmlns:a="http://schemas.openxmlformats.org/drawingml/2006/main">
                  <a:graphicData uri="http://schemas.microsoft.com/office/word/2010/wordprocessingShape">
                    <wps:wsp>
                      <wps:cNvSpPr/>
                      <wps:spPr>
                        <a:xfrm>
                          <a:off x="5203825" y="1997075"/>
                          <a:ext cx="1227455" cy="624840"/>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319.75pt;margin-top:85.25pt;height:49.2pt;width:96.65pt;z-index:251675648;v-text-anchor:middle;mso-width-relative:page;mso-height-relative:page;" filled="f" stroked="t" coordsize="21600,21600" o:gfxdata="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BYAAABkcnMvUEsBAhQAFAAAAAgAh07iQHJwdPLZAAAACwEAAA8AAAAAAAAAAQAgAAAAOAAA&#10;AGRycy9kb3ducmV2LnhtbFBLAQIUABQAAAAIAIdO4kC+7svdYwIAAJoEAAAOAAAAAAAAAAEAIAAA&#10;AD4BAABkcnMvZTJvRG9jLnhtbFBLBQYAAAAABgAGAFkBAAATBgAAAAA=&#10;">
                <v:fill on="f" focussize="0,0"/>
                <v:stroke weight="1pt" color="#C00000 [2404]" miterlimit="8" joinstyle="miter"/>
                <v:imagedata o:title=""/>
                <o:lock v:ext="edit" aspectratio="f"/>
              </v:rect>
            </w:pict>
          </mc:Fallback>
        </mc:AlternateContent>
      </w:r>
      <w:r>
        <w:rPr>
          <w:rFonts w:hint="eastAsia" w:ascii="仿宋_GB2312" w:hAnsi="仿宋_GB2312" w:eastAsia="仿宋_GB2312" w:cs="仿宋_GB2312"/>
          <w:sz w:val="32"/>
          <w:szCs w:val="28"/>
          <w:lang w:val="en-US" w:eastAsia="zh-CN"/>
        </w:rPr>
        <w:drawing>
          <wp:inline distT="0" distB="0" distL="114300" distR="114300">
            <wp:extent cx="5263515" cy="2362200"/>
            <wp:effectExtent l="0" t="0" r="13335" b="0"/>
            <wp:docPr id="68" name="图片 68" descr="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 name="图片 68" descr="10"/>
                    <pic:cNvPicPr>
                      <a:picLocks noChangeAspect="true"/>
                    </pic:cNvPicPr>
                  </pic:nvPicPr>
                  <pic:blipFill>
                    <a:blip r:embed="rId15"/>
                    <a:stretch>
                      <a:fillRect/>
                    </a:stretch>
                  </pic:blipFill>
                  <pic:spPr>
                    <a:xfrm>
                      <a:off x="0" y="0"/>
                      <a:ext cx="5263515" cy="2362200"/>
                    </a:xfrm>
                    <a:prstGeom prst="rect">
                      <a:avLst/>
                    </a:prstGeom>
                  </pic:spPr>
                </pic:pic>
              </a:graphicData>
            </a:graphic>
          </wp:inline>
        </w:drawing>
      </w:r>
    </w:p>
    <w:p>
      <w:pPr>
        <w:numPr>
          <w:ilvl w:val="0"/>
          <w:numId w:val="0"/>
        </w:numPr>
        <w:rPr>
          <w:rFonts w:hint="eastAsia" w:ascii="仿宋_GB2312" w:hAnsi="仿宋_GB2312" w:eastAsia="仿宋_GB2312" w:cs="仿宋_GB2312"/>
          <w:sz w:val="32"/>
          <w:szCs w:val="28"/>
          <w:lang w:val="en-US" w:eastAsia="zh-CN"/>
        </w:rPr>
      </w:pPr>
    </w:p>
    <w:p>
      <w:pPr>
        <w:pageBreakBefore w:val="0"/>
        <w:wordWrap/>
        <w:spacing w:before="160" w:after="0"/>
        <w:ind w:left="0" w:right="0"/>
        <w:jc w:val="left"/>
        <w:textAlignment w:val="auto"/>
        <w:rPr>
          <w:rFonts w:hint="eastAsia" w:eastAsiaTheme="minorEastAsia"/>
          <w:sz w:val="24"/>
          <w:lang w:eastAsia="zh-CN"/>
        </w:rPr>
      </w:pPr>
    </w:p>
    <w:p>
      <w:pPr>
        <w:pageBreakBefore w:val="0"/>
        <w:wordWrap/>
        <w:spacing w:before="160" w:after="0"/>
        <w:ind w:left="0" w:right="0"/>
        <w:jc w:val="left"/>
        <w:textAlignment w:val="auto"/>
        <w:rPr>
          <w:rFonts w:hint="eastAsia" w:eastAsiaTheme="minorEastAsia"/>
          <w:sz w:val="24"/>
          <w:lang w:eastAsia="zh-CN"/>
        </w:rPr>
      </w:pPr>
    </w:p>
    <w:sectPr>
      <w:headerReference r:id="rId3" w:type="default"/>
      <w:footerReference r:id="rId4" w:type="default"/>
      <w:pgSz w:w="15840" w:h="11900" w:orient="landscape"/>
      <w:pgMar w:top="1800" w:right="1440" w:bottom="180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Nimbus Roman No9 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等线">
    <w:altName w:val="华文仿宋"/>
    <w:panose1 w:val="02010600030101010101"/>
    <w:charset w:val="86"/>
    <w:family w:val="auto"/>
    <w:pitch w:val="default"/>
    <w:sig w:usb0="00000000" w:usb1="00000000" w:usb2="00000016" w:usb3="00000000" w:csb0="0004000F" w:csb1="00000000"/>
  </w:font>
  <w:font w:name="方正小标宋简体">
    <w:panose1 w:val="02000000000000000000"/>
    <w:charset w:val="86"/>
    <w:family w:val="auto"/>
    <w:pitch w:val="default"/>
    <w:sig w:usb0="A00002BF" w:usb1="184F6CFA" w:usb2="00000012" w:usb3="00000000" w:csb0="00040001" w:csb1="00000000"/>
  </w:font>
  <w:font w:name="仿宋_GB2312">
    <w:panose1 w:val="02010609030101010101"/>
    <w:charset w:val="86"/>
    <w:family w:val="auto"/>
    <w:pitch w:val="default"/>
    <w:sig w:usb0="00000001" w:usb1="080E0000" w:usb2="00000000" w:usb3="00000000" w:csb0="00040000" w:csb1="00000000"/>
  </w:font>
  <w:font w:name="方正书宋_GBK">
    <w:panose1 w:val="02000000000000000000"/>
    <w:charset w:val="86"/>
    <w:family w:val="auto"/>
    <w:pitch w:val="default"/>
    <w:sig w:usb0="00000001" w:usb1="08000000" w:usb2="00000000" w:usb3="00000000" w:csb0="00040000" w:csb1="00000000"/>
  </w:font>
  <w:font w:name="等线">
    <w:altName w:val="仿宋"/>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Nimbus Roman No9 L">
    <w:panose1 w:val="00000000000000000000"/>
    <w:charset w:val="00"/>
    <w:family w:val="auto"/>
    <w:pitch w:val="default"/>
    <w:sig w:usb0="00000000" w:usb1="00000000" w:usb2="00000000" w:usb3="00000000" w:csb0="00000000" w:csb1="00000000"/>
  </w:font>
  <w:font w:name="DejaVu Sans">
    <w:panose1 w:val="020B0603030804020204"/>
    <w:charset w:val="00"/>
    <w:family w:val="auto"/>
    <w:pitch w:val="default"/>
    <w:sig w:usb0="E7006EFF" w:usb1="D200FDFF" w:usb2="0A246029" w:usb3="0400200C" w:csb0="600001FF" w:csb1="D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B470E7"/>
    <w:multiLevelType w:val="singleLevel"/>
    <w:tmpl w:val="95B470E7"/>
    <w:lvl w:ilvl="0" w:tentative="0">
      <w:start w:val="2"/>
      <w:numFmt w:val="decimal"/>
      <w:lvlText w:val="%1."/>
      <w:lvlJc w:val="left"/>
      <w:pPr>
        <w:tabs>
          <w:tab w:val="left" w:pos="312"/>
        </w:tabs>
      </w:pPr>
    </w:lvl>
  </w:abstractNum>
  <w:abstractNum w:abstractNumId="1">
    <w:nsid w:val="AE738A19"/>
    <w:multiLevelType w:val="singleLevel"/>
    <w:tmpl w:val="AE738A19"/>
    <w:lvl w:ilvl="0" w:tentative="0">
      <w:start w:val="1"/>
      <w:numFmt w:val="chineseCounting"/>
      <w:suff w:val="nothing"/>
      <w:lvlText w:val="%1、"/>
      <w:lvlJc w:val="left"/>
      <w:rPr>
        <w:rFonts w:hint="eastAsia"/>
      </w:rPr>
    </w:lvl>
  </w:abstractNum>
  <w:abstractNum w:abstractNumId="2">
    <w:nsid w:val="43C94F73"/>
    <w:multiLevelType w:val="multilevel"/>
    <w:tmpl w:val="43C94F73"/>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false"/>
  <w:bordersDoNotSurroundFooter w:val="false"/>
  <w:documentProtection w:enforcement="0"/>
  <w:displayHorizontalDrawingGridEvery w:val="1"/>
  <w:displayVerticalDrawingGridEvery w:val="1"/>
  <w:noPunctuationKerning w:val="true"/>
  <w:compat>
    <w:ulTrailSpace/>
    <w:doNotExpandShiftReturn/>
    <w:doNotWrapTextWithPunct/>
    <w:doNotUseEastAsianBreakRules/>
    <w:useFELayout/>
    <w:doNotUseIndentAsNumberingTabStop/>
    <w:useAltKinsokuLineBreakRules/>
    <w:compatSetting w:name="compatibilityMode" w:uri="http://schemas.microsoft.com/office/word" w:val="15"/>
  </w:compat>
  <w:rsids>
    <w:rsidRoot w:val="00000000"/>
    <w:rsid w:val="03A06819"/>
    <w:rsid w:val="0BEF2EFA"/>
    <w:rsid w:val="122666A3"/>
    <w:rsid w:val="15304CA1"/>
    <w:rsid w:val="165F6ECF"/>
    <w:rsid w:val="1B1F6C2C"/>
    <w:rsid w:val="1BB32128"/>
    <w:rsid w:val="1F912EED"/>
    <w:rsid w:val="212E1977"/>
    <w:rsid w:val="22400268"/>
    <w:rsid w:val="259414C6"/>
    <w:rsid w:val="269A0EA3"/>
    <w:rsid w:val="28FEA03C"/>
    <w:rsid w:val="2AA427E9"/>
    <w:rsid w:val="2FE9188B"/>
    <w:rsid w:val="39762734"/>
    <w:rsid w:val="3ADFCEEF"/>
    <w:rsid w:val="3B8F03A7"/>
    <w:rsid w:val="3C6B2EB6"/>
    <w:rsid w:val="3F3A4704"/>
    <w:rsid w:val="4203666A"/>
    <w:rsid w:val="479C7FA7"/>
    <w:rsid w:val="4A331C7B"/>
    <w:rsid w:val="4E5E5B2E"/>
    <w:rsid w:val="542B17F0"/>
    <w:rsid w:val="574C69A9"/>
    <w:rsid w:val="575073BB"/>
    <w:rsid w:val="57A71560"/>
    <w:rsid w:val="57BD94DD"/>
    <w:rsid w:val="5CF77FAD"/>
    <w:rsid w:val="5F993945"/>
    <w:rsid w:val="5FF85760"/>
    <w:rsid w:val="6ABA06E6"/>
    <w:rsid w:val="6DEBB8D5"/>
    <w:rsid w:val="6FFF9A5E"/>
    <w:rsid w:val="70A261E3"/>
    <w:rsid w:val="74634609"/>
    <w:rsid w:val="765D7886"/>
    <w:rsid w:val="78FDB8E2"/>
    <w:rsid w:val="7A7E7171"/>
    <w:rsid w:val="7E7F1DA0"/>
    <w:rsid w:val="7EAB4E7D"/>
    <w:rsid w:val="7F6D9191"/>
    <w:rsid w:val="8FD8FBD7"/>
    <w:rsid w:val="BD776850"/>
    <w:rsid w:val="BDFFC0FB"/>
    <w:rsid w:val="CF76C851"/>
    <w:rsid w:val="D5E4F374"/>
    <w:rsid w:val="D7FBEC23"/>
    <w:rsid w:val="DF7D3080"/>
    <w:rsid w:val="DF9EA86B"/>
    <w:rsid w:val="EEAAD7A5"/>
    <w:rsid w:val="FCBB68B9"/>
    <w:rsid w:val="FD25156B"/>
    <w:rsid w:val="FEDF2DA4"/>
    <w:rsid w:val="FFA1B22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rPr>
  </w:style>
  <w:style w:type="paragraph" w:styleId="2">
    <w:name w:val="heading 1"/>
    <w:basedOn w:val="1"/>
    <w:next w:val="1"/>
    <w:qFormat/>
    <w:uiPriority w:val="9"/>
    <w:pPr>
      <w:keepNext/>
      <w:keepLines/>
      <w:numPr>
        <w:ilvl w:val="0"/>
        <w:numId w:val="1"/>
      </w:numPr>
      <w:spacing w:before="340" w:after="1000" w:line="480" w:lineRule="auto"/>
      <w:outlineLvl w:val="0"/>
    </w:pPr>
    <w:rPr>
      <w:kern w:val="44"/>
      <w:sz w:val="44"/>
    </w:rPr>
  </w:style>
  <w:style w:type="paragraph" w:styleId="3">
    <w:name w:val="heading 2"/>
    <w:basedOn w:val="1"/>
    <w:next w:val="1"/>
    <w:unhideWhenUsed/>
    <w:qFormat/>
    <w:uiPriority w:val="9"/>
    <w:pPr>
      <w:keepNext/>
      <w:keepLines/>
      <w:numPr>
        <w:ilvl w:val="1"/>
        <w:numId w:val="1"/>
      </w:numPr>
      <w:spacing w:before="260" w:after="260" w:line="413" w:lineRule="auto"/>
      <w:outlineLvl w:val="1"/>
    </w:pPr>
    <w:rPr>
      <w:rFonts w:ascii="Arial" w:hAnsi="Arial" w:eastAsia="黑体"/>
      <w:sz w:val="32"/>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character" w:styleId="6">
    <w:name w:val="Hyperlink"/>
    <w:basedOn w:val="5"/>
    <w:semiHidden/>
    <w:unhideWhenUsed/>
    <w:qFormat/>
    <w:uiPriority w:val="99"/>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3</Pages>
  <Words>777</Words>
  <Characters>796</Characters>
  <TotalTime>1</TotalTime>
  <ScaleCrop>false</ScaleCrop>
  <LinksUpToDate>false</LinksUpToDate>
  <CharactersWithSpaces>798</CharactersWithSpaces>
  <Application>WPS Office_11.8.2.9831_F1E327BC-269C-435d-A152-05C5408002CA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2026-04-30T10:12:00Z</dcterms:created>
  <dc:creator>Apache POI</dc:creator>
  <cp:lastModifiedBy>dt</cp:lastModifiedBy>
  <dcterms:modified xsi:type="dcterms:W3CDTF">2026-06-24T09:46:21Z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001191440101MA9Y9T4H7A00000","Label":"1","ReservedCode1":"n56KxhNNxH3cIPliRh/ALwFNbC8Wri/PEQ8X7YWudf4=","ProduceID":"doc_sgs:e12b74dc-1c02-459a-aae6-b3f74358aebd","ReservedCode2":"n56KxhNNxH3cIPliRh/ALwFNbC8Wri/PEQ8X7YWudf4=","PropagateID":"doc_sgs:e12b74dc-1c02-459a-aae6-b3f74358aebd","ContentProducer":"001191440101MA9Y9T4H7A00000"}</vt:lpwstr>
  </property>
  <property fmtid="{D5CDD505-2E9C-101B-9397-08002B2CF9AE}" pid="3" name="KSOProductBuildVer">
    <vt:lpwstr>2052-11.8.2.9831</vt:lpwstr>
  </property>
  <property fmtid="{D5CDD505-2E9C-101B-9397-08002B2CF9AE}" pid="4" name="KSOTemplateDocerSaveRecord">
    <vt:lpwstr>eyJoZGlkIjoiOGU4MmViNWZiYWYzYmU5NWE4YmI0Njg5NzU5NTk1MTMiLCJ1c2VySWQiOiIyMTY3MjU4NDMifQ==</vt:lpwstr>
  </property>
  <property fmtid="{D5CDD505-2E9C-101B-9397-08002B2CF9AE}" pid="5" name="ICV">
    <vt:lpwstr>9B7FCDA5AC4E4EF5AFF1DB9A4EA20F40_12</vt:lpwstr>
  </property>
</Properties>
</file>