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1F5271">
      <w:pPr>
        <w:pStyle w:val="2"/>
        <w:widowControl w:val="0"/>
        <w:spacing w:before="0" w:beforeAutospacing="0" w:after="0" w:afterAutospacing="0" w:line="600" w:lineRule="exact"/>
        <w:jc w:val="both"/>
        <w:rPr>
          <w:rFonts w:ascii="Times New Roman" w:hAnsi="Times New Roman" w:eastAsia="黑体" w:cs="Times New Roman"/>
          <w:sz w:val="32"/>
          <w:szCs w:val="32"/>
          <w:highlight w:val="none"/>
        </w:rPr>
      </w:pPr>
      <w:r>
        <w:rPr>
          <w:rFonts w:hint="eastAsia" w:ascii="方正小标宋简体" w:hAnsi="方正小标宋简体" w:eastAsia="方正小标宋简体" w:cs="方正小标宋简体"/>
          <w:sz w:val="44"/>
          <w:szCs w:val="44"/>
          <w:highlight w:val="none"/>
        </w:rPr>
        <w:t>全</w:t>
      </w:r>
      <w:r>
        <w:rPr>
          <w:rFonts w:hint="eastAsia" w:ascii="方正小标宋简体" w:hAnsi="方正小标宋简体" w:eastAsia="方正小标宋简体" w:cs="方正小标宋简体"/>
          <w:sz w:val="44"/>
          <w:szCs w:val="44"/>
          <w:highlight w:val="none"/>
          <w:lang w:eastAsia="zh-CN"/>
        </w:rPr>
        <w:t>市</w:t>
      </w:r>
      <w:r>
        <w:rPr>
          <w:rFonts w:hint="eastAsia" w:ascii="方正小标宋简体" w:hAnsi="方正小标宋简体" w:eastAsia="方正小标宋简体" w:cs="方正小标宋简体"/>
          <w:sz w:val="44"/>
          <w:szCs w:val="44"/>
          <w:highlight w:val="none"/>
        </w:rPr>
        <w:t>动物疫病强制免疫计划（2026-2030年）</w:t>
      </w:r>
    </w:p>
    <w:p w14:paraId="588D159F">
      <w:pPr>
        <w:pStyle w:val="2"/>
        <w:widowControl w:val="0"/>
        <w:spacing w:before="0" w:beforeAutospacing="0" w:after="0" w:afterAutospacing="0" w:line="600" w:lineRule="exact"/>
        <w:jc w:val="both"/>
        <w:rPr>
          <w:rFonts w:ascii="Times New Roman" w:hAnsi="Times New Roman" w:eastAsia="黑体" w:cs="Times New Roman"/>
          <w:sz w:val="32"/>
          <w:szCs w:val="32"/>
          <w:highlight w:val="none"/>
        </w:rPr>
      </w:pPr>
    </w:p>
    <w:p w14:paraId="4CD4281D">
      <w:pPr>
        <w:pStyle w:val="2"/>
        <w:widowControl w:val="0"/>
        <w:spacing w:before="0" w:beforeAutospacing="0" w:after="0" w:afterAutospacing="0" w:line="600" w:lineRule="exact"/>
        <w:ind w:firstLine="640" w:firstLineChars="200"/>
        <w:jc w:val="both"/>
        <w:rPr>
          <w:rFonts w:hint="eastAsia"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val="en-US" w:eastAsia="zh-CN"/>
        </w:rPr>
        <w:t>为贯彻落实《农业农村部关于印发&lt;国家动物疫病强制免疫指导意见（2026—2030年）&gt;的通知》和</w:t>
      </w:r>
      <w:r>
        <w:rPr>
          <w:rFonts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lang w:eastAsia="zh-CN"/>
        </w:rPr>
        <w:t>山西省农业农村厅</w:t>
      </w:r>
      <w:r>
        <w:rPr>
          <w:rFonts w:ascii="Times New Roman" w:hAnsi="Times New Roman" w:eastAsia="仿宋_GB2312" w:cs="Times New Roman"/>
          <w:sz w:val="32"/>
          <w:szCs w:val="32"/>
          <w:highlight w:val="none"/>
        </w:rPr>
        <w:t>关于印发</w:t>
      </w:r>
      <w:r>
        <w:rPr>
          <w:rFonts w:hint="eastAsia" w:ascii="Times New Roman" w:hAnsi="Times New Roman" w:eastAsia="仿宋_GB2312" w:cs="仿宋_GB2312"/>
          <w:sz w:val="32"/>
          <w:szCs w:val="32"/>
          <w:lang w:eastAsia="zh-CN"/>
        </w:rPr>
        <w:t>全省</w:t>
      </w:r>
      <w:r>
        <w:rPr>
          <w:rFonts w:hint="eastAsia" w:ascii="Times New Roman" w:hAnsi="Times New Roman" w:eastAsia="仿宋_GB2312" w:cs="仿宋_GB2312"/>
          <w:sz w:val="32"/>
          <w:szCs w:val="32"/>
        </w:rPr>
        <w:t>动物疫病强制免疫</w:t>
      </w:r>
      <w:r>
        <w:rPr>
          <w:rFonts w:hint="eastAsia" w:ascii="Times New Roman" w:hAnsi="Times New Roman" w:eastAsia="仿宋_GB2312" w:cs="仿宋_GB2312"/>
          <w:sz w:val="32"/>
          <w:szCs w:val="32"/>
          <w:lang w:eastAsia="zh-CN"/>
        </w:rPr>
        <w:t>计划</w:t>
      </w:r>
      <w:r>
        <w:rPr>
          <w:rFonts w:hint="eastAsia" w:ascii="Times New Roman" w:hAnsi="Times New Roman" w:eastAsia="仿宋_GB2312" w:cs="仿宋_GB2312"/>
          <w:sz w:val="32"/>
          <w:szCs w:val="32"/>
        </w:rPr>
        <w:t>（2026—2030年）</w:t>
      </w:r>
      <w:r>
        <w:rPr>
          <w:rFonts w:ascii="Times New Roman" w:hAnsi="Times New Roman" w:eastAsia="仿宋_GB2312" w:cs="Times New Roman"/>
          <w:sz w:val="32"/>
          <w:szCs w:val="32"/>
          <w:highlight w:val="none"/>
        </w:rPr>
        <w:t>的通知》</w:t>
      </w:r>
      <w:r>
        <w:rPr>
          <w:rFonts w:hint="eastAsia" w:ascii="Times New Roman" w:hAnsi="Times New Roman" w:eastAsia="仿宋_GB2312" w:cs="Times New Roman"/>
          <w:sz w:val="32"/>
          <w:szCs w:val="32"/>
          <w:highlight w:val="none"/>
          <w:lang w:val="en-US" w:eastAsia="zh-CN"/>
        </w:rPr>
        <w:t>，</w:t>
      </w:r>
      <w:r>
        <w:rPr>
          <w:rFonts w:hint="eastAsia" w:ascii="仿宋" w:hAnsi="仿宋" w:eastAsia="仿宋" w:cs="仿宋"/>
          <w:sz w:val="32"/>
          <w:szCs w:val="32"/>
        </w:rPr>
        <w:t>细化动物疫病强制免疫任务，夯实全市强制免疫基础，</w:t>
      </w:r>
      <w:r>
        <w:rPr>
          <w:rFonts w:hint="eastAsia" w:ascii="Times New Roman" w:hAnsi="Times New Roman" w:eastAsia="仿宋_GB2312" w:cs="Times New Roman"/>
          <w:sz w:val="32"/>
          <w:szCs w:val="32"/>
          <w:highlight w:val="none"/>
          <w:lang w:val="en-US" w:eastAsia="zh-CN"/>
        </w:rPr>
        <w:t>切实做好全市动物疫病强制免疫工作，制定本计划。</w:t>
      </w:r>
    </w:p>
    <w:p w14:paraId="2B7B5A23">
      <w:pPr>
        <w:pStyle w:val="2"/>
        <w:widowControl w:val="0"/>
        <w:numPr>
          <w:ilvl w:val="0"/>
          <w:numId w:val="0"/>
        </w:numPr>
        <w:spacing w:before="0" w:beforeAutospacing="0" w:after="0" w:afterAutospacing="0" w:line="600" w:lineRule="exact"/>
        <w:ind w:firstLine="640" w:firstLineChars="200"/>
        <w:jc w:val="both"/>
        <w:rPr>
          <w:rFonts w:hint="eastAsia" w:ascii="Times New Roman" w:hAnsi="Times New Roman" w:eastAsia="黑体" w:cs="Times New Roman"/>
          <w:sz w:val="32"/>
          <w:szCs w:val="32"/>
          <w:highlight w:val="none"/>
        </w:rPr>
      </w:pPr>
      <w:r>
        <w:rPr>
          <w:rFonts w:hint="eastAsia" w:ascii="Times New Roman" w:hAnsi="Times New Roman" w:eastAsia="黑体" w:cs="Times New Roman"/>
          <w:sz w:val="32"/>
          <w:szCs w:val="32"/>
          <w:highlight w:val="none"/>
          <w:lang w:val="en-US" w:eastAsia="zh-CN"/>
        </w:rPr>
        <w:t>一、免疫</w:t>
      </w:r>
      <w:r>
        <w:rPr>
          <w:rFonts w:hint="eastAsia" w:ascii="Times New Roman" w:hAnsi="Times New Roman" w:eastAsia="黑体" w:cs="Times New Roman"/>
          <w:sz w:val="32"/>
          <w:szCs w:val="32"/>
          <w:highlight w:val="none"/>
        </w:rPr>
        <w:t>病种和区域</w:t>
      </w:r>
    </w:p>
    <w:p w14:paraId="5D00A373">
      <w:pPr>
        <w:pStyle w:val="2"/>
        <w:widowControl w:val="0"/>
        <w:spacing w:before="0" w:beforeAutospacing="0" w:after="0" w:afterAutospacing="0" w:line="600" w:lineRule="exact"/>
        <w:ind w:firstLine="640" w:firstLineChars="200"/>
        <w:jc w:val="both"/>
        <w:rPr>
          <w:rFonts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lang w:eastAsia="zh-CN"/>
        </w:rPr>
        <w:t>对</w:t>
      </w:r>
      <w:r>
        <w:rPr>
          <w:rFonts w:ascii="Times New Roman" w:hAnsi="Times New Roman" w:eastAsia="仿宋_GB2312" w:cs="Times New Roman"/>
          <w:sz w:val="32"/>
          <w:szCs w:val="32"/>
          <w:highlight w:val="none"/>
        </w:rPr>
        <w:t>高致病性禽流感、口蹄疫、小反刍兽疫、布鲁氏菌病、猪瘟、新城疫</w:t>
      </w:r>
      <w:r>
        <w:rPr>
          <w:rFonts w:hint="eastAsia" w:ascii="Times New Roman" w:hAnsi="Times New Roman" w:eastAsia="仿宋_GB2312" w:cs="Times New Roman"/>
          <w:sz w:val="32"/>
          <w:szCs w:val="32"/>
          <w:highlight w:val="none"/>
          <w:lang w:val="en-US" w:eastAsia="zh-CN"/>
        </w:rPr>
        <w:t>实施</w:t>
      </w:r>
      <w:r>
        <w:rPr>
          <w:rFonts w:hint="eastAsia" w:ascii="Times New Roman" w:hAnsi="Times New Roman" w:eastAsia="仿宋_GB2312" w:cs="Times New Roman"/>
          <w:sz w:val="32"/>
          <w:szCs w:val="32"/>
          <w:highlight w:val="none"/>
          <w:lang w:eastAsia="zh-CN"/>
        </w:rPr>
        <w:t>强制免疫，</w:t>
      </w:r>
      <w:r>
        <w:rPr>
          <w:rFonts w:ascii="Times New Roman" w:hAnsi="Times New Roman" w:eastAsia="仿宋_GB2312" w:cs="Times New Roman"/>
          <w:sz w:val="32"/>
          <w:szCs w:val="32"/>
          <w:highlight w:val="none"/>
        </w:rPr>
        <w:t>群体免疫密度应常年保持在90%以上，应免畜禽免疫密度应达到100%</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rPr>
        <w:t>高致病性禽流感、口蹄疫、小反刍兽疫、猪瘟和新城疫</w:t>
      </w:r>
      <w:r>
        <w:rPr>
          <w:rFonts w:hint="default" w:ascii="Times New Roman" w:hAnsi="Times New Roman" w:eastAsia="仿宋_GB2312" w:cs="Times New Roman"/>
          <w:sz w:val="32"/>
          <w:szCs w:val="32"/>
        </w:rPr>
        <w:t>免疫抗体合格率</w:t>
      </w:r>
      <w:r>
        <w:rPr>
          <w:rFonts w:hint="eastAsia" w:ascii="Times New Roman" w:hAnsi="Times New Roman" w:eastAsia="仿宋_GB2312" w:cs="Times New Roman"/>
          <w:sz w:val="32"/>
          <w:szCs w:val="32"/>
          <w:lang w:val="en-US" w:eastAsia="zh-CN"/>
        </w:rPr>
        <w:t>应</w:t>
      </w:r>
      <w:r>
        <w:rPr>
          <w:rFonts w:hint="eastAsia" w:ascii="Times New Roman" w:hAnsi="Times New Roman" w:eastAsia="仿宋_GB2312" w:cs="Times New Roman"/>
          <w:sz w:val="32"/>
          <w:szCs w:val="32"/>
          <w:highlight w:val="none"/>
        </w:rPr>
        <w:t>保持在</w:t>
      </w:r>
      <w:r>
        <w:rPr>
          <w:rFonts w:hint="default" w:ascii="Times New Roman" w:hAnsi="Times New Roman" w:eastAsia="仿宋_GB2312" w:cs="Times New Roman"/>
          <w:sz w:val="32"/>
          <w:szCs w:val="32"/>
        </w:rPr>
        <w:t>70%以上</w:t>
      </w:r>
      <w:r>
        <w:rPr>
          <w:rFonts w:ascii="Times New Roman" w:hAnsi="Times New Roman" w:eastAsia="仿宋_GB2312" w:cs="Times New Roman"/>
          <w:sz w:val="32"/>
          <w:szCs w:val="32"/>
          <w:highlight w:val="none"/>
        </w:rPr>
        <w:t>。</w:t>
      </w:r>
    </w:p>
    <w:p w14:paraId="5B431659">
      <w:pPr>
        <w:pStyle w:val="2"/>
        <w:widowControl w:val="0"/>
        <w:spacing w:before="0" w:beforeAutospacing="0" w:after="0" w:afterAutospacing="0" w:line="600" w:lineRule="exact"/>
        <w:ind w:firstLine="640" w:firstLineChars="200"/>
        <w:jc w:val="both"/>
        <w:rPr>
          <w:rFonts w:ascii="Times New Roman" w:hAnsi="Times New Roman" w:eastAsia="楷体_GB2312" w:cs="Times New Roman"/>
          <w:sz w:val="32"/>
          <w:szCs w:val="32"/>
          <w:highlight w:val="none"/>
          <w:shd w:val="clear" w:color="auto" w:fill="FFFFFF"/>
        </w:rPr>
      </w:pPr>
      <w:r>
        <w:rPr>
          <w:rFonts w:hint="eastAsia" w:ascii="Times New Roman" w:hAnsi="Times New Roman" w:eastAsia="楷体_GB2312" w:cs="Times New Roman"/>
          <w:sz w:val="32"/>
          <w:szCs w:val="32"/>
          <w:highlight w:val="none"/>
          <w:shd w:val="clear" w:color="auto" w:fill="FFFFFF"/>
          <w:lang w:eastAsia="zh-CN"/>
        </w:rPr>
        <w:t>（</w:t>
      </w:r>
      <w:r>
        <w:rPr>
          <w:rFonts w:hint="eastAsia" w:ascii="Times New Roman" w:hAnsi="Times New Roman" w:eastAsia="楷体_GB2312" w:cs="Times New Roman"/>
          <w:sz w:val="32"/>
          <w:szCs w:val="32"/>
          <w:highlight w:val="none"/>
          <w:shd w:val="clear" w:color="auto" w:fill="FFFFFF"/>
          <w:lang w:val="en-US" w:eastAsia="zh-CN"/>
        </w:rPr>
        <w:t>一）</w:t>
      </w:r>
      <w:r>
        <w:rPr>
          <w:rFonts w:ascii="Times New Roman" w:hAnsi="Times New Roman" w:eastAsia="楷体_GB2312" w:cs="Times New Roman"/>
          <w:sz w:val="32"/>
          <w:szCs w:val="32"/>
          <w:highlight w:val="none"/>
          <w:shd w:val="clear" w:color="auto" w:fill="FFFFFF"/>
        </w:rPr>
        <w:t>高致病性禽流感</w:t>
      </w:r>
    </w:p>
    <w:p w14:paraId="4E3B8622">
      <w:pPr>
        <w:pStyle w:val="2"/>
        <w:widowControl w:val="0"/>
        <w:spacing w:before="0" w:beforeAutospacing="0" w:after="0" w:afterAutospacing="0" w:line="600" w:lineRule="exact"/>
        <w:ind w:firstLine="640" w:firstLineChars="200"/>
        <w:jc w:val="both"/>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对全</w:t>
      </w:r>
      <w:r>
        <w:rPr>
          <w:rFonts w:hint="eastAsia" w:ascii="Times New Roman" w:hAnsi="Times New Roman" w:eastAsia="仿宋_GB2312" w:cs="Times New Roman"/>
          <w:sz w:val="32"/>
          <w:szCs w:val="32"/>
          <w:highlight w:val="none"/>
          <w:lang w:eastAsia="zh-CN"/>
        </w:rPr>
        <w:t>市</w:t>
      </w:r>
      <w:r>
        <w:rPr>
          <w:rFonts w:ascii="Times New Roman" w:hAnsi="Times New Roman" w:eastAsia="仿宋_GB2312" w:cs="Times New Roman"/>
          <w:sz w:val="32"/>
          <w:szCs w:val="32"/>
          <w:highlight w:val="none"/>
        </w:rPr>
        <w:t>饲养的鸡、鸭、鹅、鹌鹑等</w:t>
      </w:r>
      <w:r>
        <w:rPr>
          <w:rFonts w:hint="eastAsia" w:ascii="Times New Roman" w:hAnsi="Times New Roman" w:eastAsia="仿宋_GB2312" w:cs="Times New Roman"/>
          <w:sz w:val="32"/>
          <w:szCs w:val="32"/>
          <w:highlight w:val="none"/>
          <w:lang w:val="en-US" w:eastAsia="zh-CN"/>
        </w:rPr>
        <w:t>家禽</w:t>
      </w:r>
      <w:r>
        <w:rPr>
          <w:rFonts w:ascii="Times New Roman" w:hAnsi="Times New Roman" w:eastAsia="仿宋_GB2312" w:cs="Times New Roman"/>
          <w:sz w:val="32"/>
          <w:szCs w:val="32"/>
          <w:highlight w:val="none"/>
        </w:rPr>
        <w:t>,进行 H5亚型和 H7亚型高致病性禽流感</w:t>
      </w:r>
      <w:r>
        <w:rPr>
          <w:rFonts w:hint="eastAsia" w:ascii="Times New Roman" w:hAnsi="Times New Roman" w:eastAsia="仿宋_GB2312" w:cs="Times New Roman"/>
          <w:sz w:val="32"/>
          <w:szCs w:val="32"/>
          <w:highlight w:val="none"/>
          <w:lang w:val="en-US" w:eastAsia="zh-CN"/>
        </w:rPr>
        <w:t>强制</w:t>
      </w:r>
      <w:r>
        <w:rPr>
          <w:rFonts w:ascii="Times New Roman" w:hAnsi="Times New Roman" w:eastAsia="仿宋_GB2312" w:cs="Times New Roman"/>
          <w:sz w:val="32"/>
          <w:szCs w:val="32"/>
          <w:highlight w:val="none"/>
        </w:rPr>
        <w:t>免疫。对供研究和疫苗生产用的家禽、进口国(地区)明确要求不得实施高致病性禽流感免疫的出口家禽，</w:t>
      </w:r>
      <w:r>
        <w:rPr>
          <w:rFonts w:hint="eastAsia" w:ascii="Times New Roman" w:hAnsi="Times New Roman" w:eastAsia="仿宋_GB2312" w:cs="仿宋_GB2312"/>
          <w:sz w:val="32"/>
          <w:szCs w:val="32"/>
          <w:lang w:eastAsia="zh-CN"/>
        </w:rPr>
        <w:t>开展非免疫无疫小区、无疫区建设</w:t>
      </w:r>
      <w:r>
        <w:rPr>
          <w:rFonts w:hint="eastAsia" w:ascii="Times New Roman" w:hAnsi="Times New Roman" w:eastAsia="仿宋_GB2312" w:cs="仿宋_GB2312"/>
          <w:sz w:val="32"/>
          <w:szCs w:val="32"/>
        </w:rPr>
        <w:t>以及因其他原因不</w:t>
      </w:r>
      <w:r>
        <w:rPr>
          <w:rFonts w:hint="eastAsia" w:ascii="Times New Roman" w:hAnsi="Times New Roman" w:eastAsia="仿宋_GB2312" w:cs="仿宋_GB2312"/>
          <w:sz w:val="32"/>
          <w:szCs w:val="32"/>
          <w:lang w:eastAsia="zh-CN"/>
        </w:rPr>
        <w:t>实施</w:t>
      </w:r>
      <w:r>
        <w:rPr>
          <w:rFonts w:hint="eastAsia" w:ascii="Times New Roman" w:hAnsi="Times New Roman" w:eastAsia="仿宋_GB2312" w:cs="仿宋_GB2312"/>
          <w:sz w:val="32"/>
          <w:szCs w:val="32"/>
        </w:rPr>
        <w:t>免疫的，</w:t>
      </w:r>
      <w:r>
        <w:rPr>
          <w:rFonts w:ascii="Times New Roman" w:hAnsi="Times New Roman" w:eastAsia="仿宋_GB2312" w:cs="Times New Roman"/>
          <w:sz w:val="32"/>
          <w:szCs w:val="32"/>
          <w:highlight w:val="none"/>
        </w:rPr>
        <w:t>有关养殖场户</w:t>
      </w:r>
      <w:r>
        <w:rPr>
          <w:rFonts w:hint="eastAsia" w:ascii="Times New Roman" w:hAnsi="Times New Roman" w:eastAsia="仿宋_GB2312" w:cs="Times New Roman"/>
          <w:sz w:val="32"/>
          <w:szCs w:val="32"/>
          <w:highlight w:val="none"/>
        </w:rPr>
        <w:t>和地区</w:t>
      </w:r>
      <w:r>
        <w:rPr>
          <w:rFonts w:hint="eastAsia" w:ascii="Times New Roman" w:hAnsi="Times New Roman" w:eastAsia="仿宋_GB2312" w:cs="Times New Roman"/>
          <w:sz w:val="32"/>
          <w:szCs w:val="32"/>
          <w:highlight w:val="none"/>
          <w:lang w:eastAsia="zh-CN"/>
        </w:rPr>
        <w:t>通过县、市农业畜牧部门</w:t>
      </w:r>
      <w:r>
        <w:rPr>
          <w:rFonts w:ascii="Times New Roman" w:hAnsi="Times New Roman" w:eastAsia="仿宋_GB2312" w:cs="Times New Roman"/>
          <w:sz w:val="32"/>
          <w:szCs w:val="32"/>
          <w:highlight w:val="none"/>
        </w:rPr>
        <w:t>逐级报省农业农村厅同意后</w:t>
      </w:r>
      <w:r>
        <w:rPr>
          <w:rFonts w:hint="eastAsia" w:ascii="Times New Roman" w:hAnsi="Times New Roman" w:eastAsia="仿宋_GB2312" w:cs="Times New Roman"/>
          <w:sz w:val="32"/>
          <w:szCs w:val="32"/>
          <w:highlight w:val="none"/>
        </w:rPr>
        <w:t>，</w:t>
      </w:r>
      <w:r>
        <w:rPr>
          <w:rFonts w:ascii="Times New Roman" w:hAnsi="Times New Roman" w:eastAsia="仿宋_GB2312" w:cs="Times New Roman"/>
          <w:sz w:val="32"/>
          <w:szCs w:val="32"/>
          <w:highlight w:val="none"/>
        </w:rPr>
        <w:t>可不实施免疫。</w:t>
      </w:r>
    </w:p>
    <w:p w14:paraId="3D71DC01">
      <w:pPr>
        <w:pStyle w:val="2"/>
        <w:widowControl w:val="0"/>
        <w:spacing w:before="0" w:beforeAutospacing="0" w:after="0" w:afterAutospacing="0" w:line="600" w:lineRule="exact"/>
        <w:ind w:firstLine="640" w:firstLineChars="200"/>
        <w:jc w:val="both"/>
        <w:rPr>
          <w:rFonts w:ascii="Times New Roman" w:hAnsi="Times New Roman" w:eastAsia="楷体_GB2312" w:cs="Times New Roman"/>
          <w:sz w:val="32"/>
          <w:szCs w:val="32"/>
          <w:highlight w:val="none"/>
          <w:shd w:val="clear" w:color="auto" w:fill="FFFFFF"/>
        </w:rPr>
      </w:pPr>
      <w:r>
        <w:rPr>
          <w:rFonts w:hint="eastAsia" w:ascii="Times New Roman" w:hAnsi="Times New Roman" w:eastAsia="楷体_GB2312" w:cs="Times New Roman"/>
          <w:sz w:val="32"/>
          <w:szCs w:val="32"/>
          <w:highlight w:val="none"/>
          <w:shd w:val="clear" w:color="auto" w:fill="FFFFFF"/>
          <w:lang w:eastAsia="zh-CN"/>
        </w:rPr>
        <w:t>（</w:t>
      </w:r>
      <w:r>
        <w:rPr>
          <w:rFonts w:hint="eastAsia" w:ascii="Times New Roman" w:hAnsi="Times New Roman" w:eastAsia="楷体_GB2312" w:cs="Times New Roman"/>
          <w:sz w:val="32"/>
          <w:szCs w:val="32"/>
          <w:highlight w:val="none"/>
          <w:shd w:val="clear" w:color="auto" w:fill="FFFFFF"/>
          <w:lang w:val="en-US" w:eastAsia="zh-CN"/>
        </w:rPr>
        <w:t>二）</w:t>
      </w:r>
      <w:r>
        <w:rPr>
          <w:rFonts w:ascii="Times New Roman" w:hAnsi="Times New Roman" w:eastAsia="楷体_GB2312" w:cs="Times New Roman"/>
          <w:sz w:val="32"/>
          <w:szCs w:val="32"/>
          <w:highlight w:val="none"/>
          <w:shd w:val="clear" w:color="auto" w:fill="FFFFFF"/>
        </w:rPr>
        <w:t>口蹄疫</w:t>
      </w:r>
    </w:p>
    <w:p w14:paraId="28AFE38F">
      <w:pPr>
        <w:pStyle w:val="2"/>
        <w:widowControl w:val="0"/>
        <w:spacing w:before="0" w:beforeAutospacing="0" w:after="0" w:afterAutospacing="0" w:line="600" w:lineRule="exact"/>
        <w:ind w:firstLine="640" w:firstLineChars="200"/>
        <w:jc w:val="both"/>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对全</w:t>
      </w:r>
      <w:r>
        <w:rPr>
          <w:rFonts w:hint="eastAsia" w:ascii="Times New Roman" w:hAnsi="Times New Roman" w:eastAsia="仿宋_GB2312" w:cs="Times New Roman"/>
          <w:sz w:val="32"/>
          <w:szCs w:val="32"/>
          <w:highlight w:val="none"/>
          <w:lang w:eastAsia="zh-CN"/>
        </w:rPr>
        <w:t>市</w:t>
      </w:r>
      <w:r>
        <w:rPr>
          <w:rFonts w:hint="eastAsia" w:ascii="Times New Roman" w:hAnsi="Times New Roman" w:eastAsia="仿宋_GB2312" w:cs="仿宋_GB2312"/>
          <w:sz w:val="32"/>
          <w:szCs w:val="32"/>
          <w:lang w:eastAsia="zh-CN"/>
        </w:rPr>
        <w:t>饲养的</w:t>
      </w:r>
      <w:r>
        <w:rPr>
          <w:rFonts w:ascii="Times New Roman" w:hAnsi="Times New Roman" w:eastAsia="仿宋_GB2312" w:cs="Times New Roman"/>
          <w:sz w:val="32"/>
          <w:szCs w:val="32"/>
          <w:highlight w:val="none"/>
        </w:rPr>
        <w:t>牛、羊、骆驼、鹿</w:t>
      </w:r>
      <w:r>
        <w:rPr>
          <w:rFonts w:hint="eastAsia" w:ascii="Times New Roman" w:hAnsi="Times New Roman" w:eastAsia="仿宋_GB2312" w:cs="仿宋_GB2312"/>
          <w:sz w:val="32"/>
          <w:szCs w:val="32"/>
          <w:lang w:eastAsia="zh-CN"/>
        </w:rPr>
        <w:t>等家畜</w:t>
      </w:r>
      <w:r>
        <w:rPr>
          <w:rFonts w:ascii="Times New Roman" w:hAnsi="Times New Roman" w:eastAsia="仿宋_GB2312" w:cs="Times New Roman"/>
          <w:sz w:val="32"/>
          <w:szCs w:val="32"/>
          <w:highlight w:val="none"/>
        </w:rPr>
        <w:t>进行O型和A型口蹄疫</w:t>
      </w:r>
      <w:r>
        <w:rPr>
          <w:rFonts w:hint="eastAsia" w:ascii="Times New Roman" w:hAnsi="Times New Roman" w:eastAsia="仿宋_GB2312" w:cs="Times New Roman"/>
          <w:sz w:val="32"/>
          <w:szCs w:val="32"/>
          <w:highlight w:val="none"/>
          <w:lang w:val="en-US" w:eastAsia="zh-CN"/>
        </w:rPr>
        <w:t>强制</w:t>
      </w:r>
      <w:r>
        <w:rPr>
          <w:rFonts w:ascii="Times New Roman" w:hAnsi="Times New Roman" w:eastAsia="仿宋_GB2312" w:cs="Times New Roman"/>
          <w:sz w:val="32"/>
          <w:szCs w:val="32"/>
          <w:highlight w:val="none"/>
        </w:rPr>
        <w:t>免疫</w:t>
      </w:r>
      <w:r>
        <w:rPr>
          <w:rFonts w:hint="eastAsia" w:ascii="Times New Roman" w:hAnsi="Times New Roman" w:eastAsia="仿宋_GB2312" w:cs="仿宋_GB2312"/>
          <w:sz w:val="32"/>
          <w:szCs w:val="32"/>
          <w:lang w:eastAsia="zh-CN"/>
        </w:rPr>
        <w:t>，</w:t>
      </w:r>
      <w:r>
        <w:rPr>
          <w:rFonts w:hint="eastAsia" w:ascii="Times New Roman" w:hAnsi="Times New Roman" w:eastAsia="仿宋_GB2312" w:cs="Times New Roman"/>
          <w:sz w:val="32"/>
          <w:szCs w:val="32"/>
          <w:highlight w:val="none"/>
          <w:lang w:val="en-US" w:eastAsia="zh-CN"/>
        </w:rPr>
        <w:t>猪</w:t>
      </w:r>
      <w:r>
        <w:rPr>
          <w:rFonts w:ascii="Times New Roman" w:hAnsi="Times New Roman" w:eastAsia="仿宋_GB2312" w:cs="Times New Roman"/>
          <w:sz w:val="32"/>
          <w:szCs w:val="32"/>
          <w:highlight w:val="none"/>
        </w:rPr>
        <w:t>进行O型口蹄疫</w:t>
      </w:r>
      <w:r>
        <w:rPr>
          <w:rFonts w:hint="eastAsia" w:ascii="Times New Roman" w:hAnsi="Times New Roman" w:eastAsia="仿宋_GB2312" w:cs="Times New Roman"/>
          <w:sz w:val="32"/>
          <w:szCs w:val="32"/>
          <w:highlight w:val="none"/>
          <w:lang w:val="en-US" w:eastAsia="zh-CN"/>
        </w:rPr>
        <w:t>强制</w:t>
      </w:r>
      <w:r>
        <w:rPr>
          <w:rFonts w:ascii="Times New Roman" w:hAnsi="Times New Roman" w:eastAsia="仿宋_GB2312" w:cs="Times New Roman"/>
          <w:sz w:val="32"/>
          <w:szCs w:val="32"/>
          <w:highlight w:val="none"/>
        </w:rPr>
        <w:t>免疫。</w:t>
      </w:r>
      <w:r>
        <w:rPr>
          <w:rFonts w:hint="eastAsia" w:ascii="Times New Roman" w:hAnsi="Times New Roman" w:eastAsia="仿宋_GB2312" w:cs="仿宋_GB2312"/>
          <w:sz w:val="32"/>
          <w:szCs w:val="32"/>
          <w:lang w:eastAsia="zh-CN"/>
        </w:rPr>
        <w:t>开展非免疫无疫小区、无疫区建设</w:t>
      </w:r>
      <w:r>
        <w:rPr>
          <w:rFonts w:hint="eastAsia" w:ascii="Times New Roman" w:hAnsi="Times New Roman" w:eastAsia="仿宋_GB2312" w:cs="仿宋_GB2312"/>
          <w:sz w:val="32"/>
          <w:szCs w:val="32"/>
        </w:rPr>
        <w:t>以及因其他原因不</w:t>
      </w:r>
      <w:r>
        <w:rPr>
          <w:rFonts w:hint="eastAsia" w:ascii="Times New Roman" w:hAnsi="Times New Roman" w:eastAsia="仿宋_GB2312" w:cs="仿宋_GB2312"/>
          <w:sz w:val="32"/>
          <w:szCs w:val="32"/>
          <w:lang w:eastAsia="zh-CN"/>
        </w:rPr>
        <w:t>实施</w:t>
      </w:r>
      <w:r>
        <w:rPr>
          <w:rFonts w:hint="eastAsia" w:ascii="Times New Roman" w:hAnsi="Times New Roman" w:eastAsia="仿宋_GB2312" w:cs="仿宋_GB2312"/>
          <w:sz w:val="32"/>
          <w:szCs w:val="32"/>
        </w:rPr>
        <w:t>免疫的，有关养殖</w:t>
      </w:r>
      <w:r>
        <w:rPr>
          <w:rFonts w:hint="eastAsia" w:ascii="Times New Roman" w:hAnsi="Times New Roman" w:eastAsia="仿宋_GB2312" w:cs="仿宋_GB2312"/>
          <w:sz w:val="32"/>
          <w:szCs w:val="32"/>
          <w:lang w:eastAsia="zh-CN"/>
        </w:rPr>
        <w:t>场户</w:t>
      </w:r>
      <w:r>
        <w:rPr>
          <w:rFonts w:hint="eastAsia" w:ascii="Times New Roman" w:hAnsi="Times New Roman" w:eastAsia="仿宋_GB2312" w:cs="仿宋_GB2312"/>
          <w:sz w:val="32"/>
          <w:szCs w:val="32"/>
        </w:rPr>
        <w:t>和地区</w:t>
      </w:r>
      <w:r>
        <w:rPr>
          <w:rFonts w:hint="eastAsia" w:ascii="Times New Roman" w:hAnsi="Times New Roman" w:eastAsia="仿宋_GB2312" w:cs="仿宋_GB2312"/>
          <w:sz w:val="32"/>
          <w:szCs w:val="32"/>
          <w:lang w:eastAsia="zh-CN"/>
        </w:rPr>
        <w:t>通过</w:t>
      </w:r>
      <w:r>
        <w:rPr>
          <w:rFonts w:hint="eastAsia" w:ascii="Times New Roman" w:hAnsi="Times New Roman" w:eastAsia="仿宋_GB2312" w:cs="Times New Roman"/>
          <w:sz w:val="32"/>
          <w:szCs w:val="32"/>
          <w:highlight w:val="none"/>
          <w:lang w:eastAsia="zh-CN"/>
        </w:rPr>
        <w:t>县、市农业畜牧部门</w:t>
      </w:r>
      <w:r>
        <w:rPr>
          <w:rFonts w:hint="eastAsia" w:ascii="Times New Roman" w:hAnsi="Times New Roman" w:eastAsia="仿宋_GB2312" w:cs="仿宋_GB2312"/>
          <w:sz w:val="32"/>
          <w:szCs w:val="32"/>
        </w:rPr>
        <w:t>逐级报</w:t>
      </w:r>
      <w:r>
        <w:rPr>
          <w:rFonts w:ascii="Times New Roman" w:hAnsi="Times New Roman" w:eastAsia="仿宋_GB2312" w:cs="Times New Roman"/>
          <w:sz w:val="32"/>
          <w:szCs w:val="32"/>
          <w:highlight w:val="none"/>
        </w:rPr>
        <w:t>省农业农村厅同意后</w:t>
      </w:r>
      <w:r>
        <w:rPr>
          <w:rFonts w:hint="eastAsia" w:ascii="Times New Roman" w:hAnsi="Times New Roman" w:eastAsia="仿宋_GB2312" w:cs="Times New Roman"/>
          <w:sz w:val="32"/>
          <w:szCs w:val="32"/>
          <w:highlight w:val="none"/>
        </w:rPr>
        <w:t>，</w:t>
      </w:r>
      <w:r>
        <w:rPr>
          <w:rFonts w:ascii="Times New Roman" w:hAnsi="Times New Roman" w:eastAsia="仿宋_GB2312" w:cs="Times New Roman"/>
          <w:sz w:val="32"/>
          <w:szCs w:val="32"/>
          <w:highlight w:val="none"/>
        </w:rPr>
        <w:t>可不实施免疫。</w:t>
      </w:r>
    </w:p>
    <w:p w14:paraId="1EB3F40A">
      <w:pPr>
        <w:pStyle w:val="2"/>
        <w:widowControl w:val="0"/>
        <w:spacing w:before="0" w:beforeAutospacing="0" w:after="0" w:afterAutospacing="0" w:line="600" w:lineRule="exact"/>
        <w:ind w:firstLine="640" w:firstLineChars="200"/>
        <w:jc w:val="both"/>
        <w:rPr>
          <w:rFonts w:ascii="Times New Roman" w:hAnsi="Times New Roman" w:eastAsia="楷体_GB2312" w:cs="Times New Roman"/>
          <w:sz w:val="32"/>
          <w:szCs w:val="32"/>
          <w:highlight w:val="none"/>
          <w:shd w:val="clear" w:color="auto" w:fill="FFFFFF"/>
        </w:rPr>
      </w:pPr>
      <w:r>
        <w:rPr>
          <w:rFonts w:hint="eastAsia" w:ascii="Times New Roman" w:hAnsi="Times New Roman" w:eastAsia="楷体_GB2312" w:cs="Times New Roman"/>
          <w:sz w:val="32"/>
          <w:szCs w:val="32"/>
          <w:highlight w:val="none"/>
          <w:shd w:val="clear" w:color="auto" w:fill="FFFFFF"/>
          <w:lang w:eastAsia="zh-CN"/>
        </w:rPr>
        <w:t>（</w:t>
      </w:r>
      <w:r>
        <w:rPr>
          <w:rFonts w:hint="eastAsia" w:ascii="Times New Roman" w:hAnsi="Times New Roman" w:eastAsia="楷体_GB2312" w:cs="Times New Roman"/>
          <w:sz w:val="32"/>
          <w:szCs w:val="32"/>
          <w:highlight w:val="none"/>
          <w:shd w:val="clear" w:color="auto" w:fill="FFFFFF"/>
          <w:lang w:val="en-US" w:eastAsia="zh-CN"/>
        </w:rPr>
        <w:t>三）</w:t>
      </w:r>
      <w:r>
        <w:rPr>
          <w:rFonts w:ascii="Times New Roman" w:hAnsi="Times New Roman" w:eastAsia="楷体_GB2312" w:cs="Times New Roman"/>
          <w:sz w:val="32"/>
          <w:szCs w:val="32"/>
          <w:highlight w:val="none"/>
          <w:shd w:val="clear" w:color="auto" w:fill="FFFFFF"/>
        </w:rPr>
        <w:t>小反刍兽疫</w:t>
      </w:r>
    </w:p>
    <w:p w14:paraId="34E6E999">
      <w:pPr>
        <w:pStyle w:val="2"/>
        <w:widowControl w:val="0"/>
        <w:spacing w:before="0" w:beforeAutospacing="0" w:after="0" w:afterAutospacing="0" w:line="600" w:lineRule="exact"/>
        <w:ind w:firstLine="640" w:firstLineChars="200"/>
        <w:jc w:val="both"/>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对全</w:t>
      </w:r>
      <w:r>
        <w:rPr>
          <w:rFonts w:hint="eastAsia" w:ascii="Times New Roman" w:hAnsi="Times New Roman" w:eastAsia="仿宋_GB2312" w:cs="Times New Roman"/>
          <w:sz w:val="32"/>
          <w:szCs w:val="32"/>
          <w:highlight w:val="none"/>
          <w:lang w:eastAsia="zh-CN"/>
        </w:rPr>
        <w:t>市</w:t>
      </w:r>
      <w:r>
        <w:rPr>
          <w:rFonts w:hint="eastAsia" w:ascii="Times New Roman" w:hAnsi="Times New Roman" w:eastAsia="仿宋_GB2312" w:cs="仿宋_GB2312"/>
          <w:sz w:val="32"/>
          <w:szCs w:val="32"/>
          <w:lang w:eastAsia="zh-CN"/>
        </w:rPr>
        <w:t>饲养的</w:t>
      </w:r>
      <w:r>
        <w:rPr>
          <w:rFonts w:ascii="Times New Roman" w:hAnsi="Times New Roman" w:eastAsia="仿宋_GB2312" w:cs="Times New Roman"/>
          <w:sz w:val="32"/>
          <w:szCs w:val="32"/>
          <w:highlight w:val="none"/>
        </w:rPr>
        <w:t>羊进行小反刍兽疫</w:t>
      </w:r>
      <w:r>
        <w:rPr>
          <w:rFonts w:hint="eastAsia" w:ascii="Times New Roman" w:hAnsi="Times New Roman" w:eastAsia="仿宋_GB2312" w:cs="Times New Roman"/>
          <w:sz w:val="32"/>
          <w:szCs w:val="32"/>
          <w:highlight w:val="none"/>
          <w:lang w:val="en-US" w:eastAsia="zh-CN"/>
        </w:rPr>
        <w:t>强制</w:t>
      </w:r>
      <w:r>
        <w:rPr>
          <w:rFonts w:ascii="Times New Roman" w:hAnsi="Times New Roman" w:eastAsia="仿宋_GB2312" w:cs="Times New Roman"/>
          <w:sz w:val="32"/>
          <w:szCs w:val="32"/>
          <w:highlight w:val="none"/>
        </w:rPr>
        <w:t>免疫。</w:t>
      </w:r>
      <w:r>
        <w:rPr>
          <w:rFonts w:hint="eastAsia" w:ascii="Times New Roman" w:hAnsi="Times New Roman" w:eastAsia="仿宋_GB2312" w:cs="仿宋_GB2312"/>
          <w:sz w:val="32"/>
          <w:szCs w:val="32"/>
          <w:lang w:eastAsia="zh-CN"/>
        </w:rPr>
        <w:t>开展非免疫无疫小区、无疫区建设</w:t>
      </w:r>
      <w:r>
        <w:rPr>
          <w:rFonts w:hint="eastAsia" w:ascii="Times New Roman" w:hAnsi="Times New Roman" w:eastAsia="仿宋_GB2312" w:cs="仿宋_GB2312"/>
          <w:sz w:val="32"/>
          <w:szCs w:val="32"/>
        </w:rPr>
        <w:t>以及因其他原因不</w:t>
      </w:r>
      <w:r>
        <w:rPr>
          <w:rFonts w:hint="eastAsia" w:ascii="Times New Roman" w:hAnsi="Times New Roman" w:eastAsia="仿宋_GB2312" w:cs="仿宋_GB2312"/>
          <w:sz w:val="32"/>
          <w:szCs w:val="32"/>
          <w:lang w:eastAsia="zh-CN"/>
        </w:rPr>
        <w:t>实施</w:t>
      </w:r>
      <w:r>
        <w:rPr>
          <w:rFonts w:hint="eastAsia" w:ascii="Times New Roman" w:hAnsi="Times New Roman" w:eastAsia="仿宋_GB2312" w:cs="仿宋_GB2312"/>
          <w:sz w:val="32"/>
          <w:szCs w:val="32"/>
        </w:rPr>
        <w:t>免疫的，有关养殖</w:t>
      </w:r>
      <w:r>
        <w:rPr>
          <w:rFonts w:hint="eastAsia" w:ascii="Times New Roman" w:hAnsi="Times New Roman" w:eastAsia="仿宋_GB2312" w:cs="仿宋_GB2312"/>
          <w:sz w:val="32"/>
          <w:szCs w:val="32"/>
          <w:lang w:eastAsia="zh-CN"/>
        </w:rPr>
        <w:t>场户</w:t>
      </w:r>
      <w:r>
        <w:rPr>
          <w:rFonts w:hint="eastAsia" w:ascii="Times New Roman" w:hAnsi="Times New Roman" w:eastAsia="仿宋_GB2312" w:cs="仿宋_GB2312"/>
          <w:sz w:val="32"/>
          <w:szCs w:val="32"/>
        </w:rPr>
        <w:t>和地区</w:t>
      </w:r>
      <w:r>
        <w:rPr>
          <w:rFonts w:hint="eastAsia" w:ascii="Times New Roman" w:hAnsi="Times New Roman" w:eastAsia="仿宋_GB2312" w:cs="仿宋_GB2312"/>
          <w:sz w:val="32"/>
          <w:szCs w:val="32"/>
          <w:lang w:eastAsia="zh-CN"/>
        </w:rPr>
        <w:t>通过</w:t>
      </w:r>
      <w:r>
        <w:rPr>
          <w:rFonts w:hint="eastAsia" w:ascii="Times New Roman" w:hAnsi="Times New Roman" w:eastAsia="仿宋_GB2312" w:cs="Times New Roman"/>
          <w:sz w:val="32"/>
          <w:szCs w:val="32"/>
          <w:highlight w:val="none"/>
          <w:lang w:eastAsia="zh-CN"/>
        </w:rPr>
        <w:t>县、市农业畜牧部门</w:t>
      </w:r>
      <w:r>
        <w:rPr>
          <w:rFonts w:hint="eastAsia" w:ascii="Times New Roman" w:hAnsi="Times New Roman" w:eastAsia="仿宋_GB2312" w:cs="仿宋_GB2312"/>
          <w:sz w:val="32"/>
          <w:szCs w:val="32"/>
        </w:rPr>
        <w:t>逐级报</w:t>
      </w:r>
      <w:r>
        <w:rPr>
          <w:rFonts w:ascii="Times New Roman" w:hAnsi="Times New Roman" w:eastAsia="仿宋_GB2312" w:cs="Times New Roman"/>
          <w:sz w:val="32"/>
          <w:szCs w:val="32"/>
          <w:highlight w:val="none"/>
        </w:rPr>
        <w:t>省农业农村厅同意后</w:t>
      </w:r>
      <w:r>
        <w:rPr>
          <w:rFonts w:hint="eastAsia" w:ascii="Times New Roman" w:hAnsi="Times New Roman" w:eastAsia="仿宋_GB2312" w:cs="Times New Roman"/>
          <w:sz w:val="32"/>
          <w:szCs w:val="32"/>
          <w:highlight w:val="none"/>
        </w:rPr>
        <w:t>，</w:t>
      </w:r>
      <w:r>
        <w:rPr>
          <w:rFonts w:ascii="Times New Roman" w:hAnsi="Times New Roman" w:eastAsia="仿宋_GB2312" w:cs="Times New Roman"/>
          <w:sz w:val="32"/>
          <w:szCs w:val="32"/>
          <w:highlight w:val="none"/>
        </w:rPr>
        <w:t>可不实施免疫。</w:t>
      </w:r>
    </w:p>
    <w:p w14:paraId="3F5DD78B">
      <w:pPr>
        <w:pStyle w:val="2"/>
        <w:widowControl w:val="0"/>
        <w:spacing w:before="0" w:beforeAutospacing="0" w:after="0" w:afterAutospacing="0" w:line="600" w:lineRule="exact"/>
        <w:ind w:firstLine="640" w:firstLineChars="200"/>
        <w:jc w:val="both"/>
        <w:rPr>
          <w:rFonts w:ascii="Times New Roman" w:hAnsi="Times New Roman" w:eastAsia="楷体_GB2312" w:cs="Times New Roman"/>
          <w:sz w:val="32"/>
          <w:szCs w:val="32"/>
          <w:highlight w:val="none"/>
          <w:shd w:val="clear" w:color="auto" w:fill="FFFFFF"/>
        </w:rPr>
      </w:pPr>
      <w:r>
        <w:rPr>
          <w:rFonts w:hint="eastAsia" w:ascii="Times New Roman" w:hAnsi="Times New Roman" w:eastAsia="楷体_GB2312" w:cs="Times New Roman"/>
          <w:sz w:val="32"/>
          <w:szCs w:val="32"/>
          <w:highlight w:val="none"/>
          <w:shd w:val="clear" w:color="auto" w:fill="FFFFFF"/>
          <w:lang w:eastAsia="zh-CN"/>
        </w:rPr>
        <w:t>（</w:t>
      </w:r>
      <w:r>
        <w:rPr>
          <w:rFonts w:hint="eastAsia" w:ascii="Times New Roman" w:hAnsi="Times New Roman" w:eastAsia="楷体_GB2312" w:cs="Times New Roman"/>
          <w:sz w:val="32"/>
          <w:szCs w:val="32"/>
          <w:highlight w:val="none"/>
          <w:shd w:val="clear" w:color="auto" w:fill="FFFFFF"/>
          <w:lang w:val="en-US" w:eastAsia="zh-CN"/>
        </w:rPr>
        <w:t>四）</w:t>
      </w:r>
      <w:r>
        <w:rPr>
          <w:rFonts w:ascii="Times New Roman" w:hAnsi="Times New Roman" w:eastAsia="楷体_GB2312" w:cs="Times New Roman"/>
          <w:sz w:val="32"/>
          <w:szCs w:val="32"/>
          <w:highlight w:val="none"/>
          <w:shd w:val="clear" w:color="auto" w:fill="FFFFFF"/>
        </w:rPr>
        <w:t>布鲁氏菌病</w:t>
      </w:r>
    </w:p>
    <w:p w14:paraId="70F19B16">
      <w:pPr>
        <w:pStyle w:val="2"/>
        <w:widowControl w:val="0"/>
        <w:numPr>
          <w:ilvl w:val="0"/>
          <w:numId w:val="0"/>
        </w:numPr>
        <w:spacing w:before="0" w:beforeAutospacing="0" w:after="0" w:afterAutospacing="0" w:line="600" w:lineRule="exact"/>
        <w:ind w:firstLine="640" w:firstLineChars="200"/>
        <w:jc w:val="both"/>
        <w:rPr>
          <w:rFonts w:ascii="Times New Roman" w:hAnsi="Times New Roman" w:eastAsia="仿宋_GB2312" w:cs="Times New Roman"/>
          <w:sz w:val="32"/>
          <w:szCs w:val="32"/>
          <w:highlight w:val="none"/>
        </w:rPr>
      </w:pPr>
      <w:r>
        <w:rPr>
          <w:rFonts w:hint="eastAsia" w:ascii="Times New Roman" w:hAnsi="Times New Roman" w:eastAsia="仿宋_GB2312" w:cs="仿宋_GB2312"/>
          <w:b w:val="0"/>
          <w:bCs w:val="0"/>
          <w:sz w:val="32"/>
          <w:szCs w:val="32"/>
          <w:lang w:eastAsia="zh-CN"/>
        </w:rPr>
        <w:t>除种畜场，对其他饲养牛羊全面实施</w:t>
      </w:r>
      <w:r>
        <w:rPr>
          <w:rFonts w:hint="eastAsia" w:ascii="Times New Roman" w:hAnsi="Times New Roman" w:eastAsia="仿宋_GB2312" w:cs="仿宋_GB2312"/>
          <w:b w:val="0"/>
          <w:bCs w:val="0"/>
          <w:sz w:val="32"/>
          <w:szCs w:val="32"/>
          <w:lang w:val="en-US" w:eastAsia="zh-CN"/>
        </w:rPr>
        <w:t>布</w:t>
      </w:r>
      <w:r>
        <w:rPr>
          <w:rFonts w:hint="eastAsia" w:ascii="Times New Roman" w:hAnsi="Times New Roman" w:eastAsia="仿宋_GB2312" w:cs="仿宋_GB2312"/>
          <w:b w:val="0"/>
          <w:bCs w:val="0"/>
          <w:sz w:val="32"/>
          <w:szCs w:val="32"/>
        </w:rPr>
        <w:t>鲁氏菌病</w:t>
      </w:r>
      <w:r>
        <w:rPr>
          <w:rFonts w:hint="eastAsia" w:ascii="Times New Roman" w:hAnsi="Times New Roman" w:eastAsia="仿宋_GB2312" w:cs="Times New Roman"/>
          <w:sz w:val="32"/>
          <w:szCs w:val="32"/>
          <w:highlight w:val="none"/>
          <w:lang w:val="en-US" w:eastAsia="zh-CN"/>
        </w:rPr>
        <w:t>强制</w:t>
      </w:r>
      <w:r>
        <w:rPr>
          <w:rFonts w:hint="eastAsia" w:ascii="Times New Roman" w:hAnsi="Times New Roman" w:eastAsia="仿宋_GB2312" w:cs="仿宋_GB2312"/>
          <w:b w:val="0"/>
          <w:bCs w:val="0"/>
          <w:sz w:val="32"/>
          <w:szCs w:val="32"/>
        </w:rPr>
        <w:t>免疫</w:t>
      </w:r>
      <w:r>
        <w:rPr>
          <w:rFonts w:hint="eastAsia" w:ascii="Times New Roman" w:hAnsi="Times New Roman" w:eastAsia="仿宋_GB2312" w:cs="仿宋_GB2312"/>
          <w:b w:val="0"/>
          <w:bCs w:val="0"/>
          <w:sz w:val="32"/>
          <w:szCs w:val="32"/>
          <w:lang w:eastAsia="zh-CN"/>
        </w:rPr>
        <w:t>。开展非免疫净化场、无疫小区、无疫区建设以及因其他原因不实施免疫的，</w:t>
      </w:r>
      <w:r>
        <w:rPr>
          <w:rFonts w:hint="eastAsia" w:ascii="Times New Roman" w:hAnsi="Times New Roman" w:eastAsia="仿宋_GB2312" w:cs="仿宋_GB2312"/>
          <w:sz w:val="32"/>
          <w:szCs w:val="32"/>
        </w:rPr>
        <w:t>有关养殖</w:t>
      </w:r>
      <w:r>
        <w:rPr>
          <w:rFonts w:hint="eastAsia" w:ascii="Times New Roman" w:hAnsi="Times New Roman" w:eastAsia="仿宋_GB2312" w:cs="仿宋_GB2312"/>
          <w:sz w:val="32"/>
          <w:szCs w:val="32"/>
          <w:lang w:eastAsia="zh-CN"/>
        </w:rPr>
        <w:t>场户</w:t>
      </w:r>
      <w:r>
        <w:rPr>
          <w:rFonts w:hint="eastAsia" w:ascii="Times New Roman" w:hAnsi="Times New Roman" w:eastAsia="仿宋_GB2312" w:cs="仿宋_GB2312"/>
          <w:sz w:val="32"/>
          <w:szCs w:val="32"/>
        </w:rPr>
        <w:t>和地区</w:t>
      </w:r>
      <w:r>
        <w:rPr>
          <w:rFonts w:hint="eastAsia" w:ascii="Times New Roman" w:hAnsi="Times New Roman" w:eastAsia="仿宋_GB2312" w:cs="仿宋_GB2312"/>
          <w:sz w:val="32"/>
          <w:szCs w:val="32"/>
          <w:lang w:eastAsia="zh-CN"/>
        </w:rPr>
        <w:t>通过</w:t>
      </w:r>
      <w:r>
        <w:rPr>
          <w:rFonts w:hint="eastAsia" w:ascii="Times New Roman" w:hAnsi="Times New Roman" w:eastAsia="仿宋_GB2312" w:cs="Times New Roman"/>
          <w:sz w:val="32"/>
          <w:szCs w:val="32"/>
          <w:highlight w:val="none"/>
          <w:lang w:eastAsia="zh-CN"/>
        </w:rPr>
        <w:t>县、市农业畜牧部门</w:t>
      </w:r>
      <w:r>
        <w:rPr>
          <w:rFonts w:hint="eastAsia" w:ascii="Times New Roman" w:hAnsi="Times New Roman" w:eastAsia="仿宋_GB2312" w:cs="仿宋_GB2312"/>
          <w:sz w:val="32"/>
          <w:szCs w:val="32"/>
        </w:rPr>
        <w:t>逐级报</w:t>
      </w:r>
      <w:r>
        <w:rPr>
          <w:rFonts w:ascii="Times New Roman" w:hAnsi="Times New Roman" w:eastAsia="仿宋_GB2312" w:cs="Times New Roman"/>
          <w:sz w:val="32"/>
          <w:szCs w:val="32"/>
          <w:highlight w:val="none"/>
        </w:rPr>
        <w:t>省农业农村厅同意后</w:t>
      </w:r>
      <w:r>
        <w:rPr>
          <w:rFonts w:hint="eastAsia" w:ascii="Times New Roman" w:hAnsi="Times New Roman" w:eastAsia="仿宋_GB2312" w:cs="Times New Roman"/>
          <w:sz w:val="32"/>
          <w:szCs w:val="32"/>
          <w:highlight w:val="none"/>
        </w:rPr>
        <w:t>，</w:t>
      </w:r>
      <w:r>
        <w:rPr>
          <w:rFonts w:ascii="Times New Roman" w:hAnsi="Times New Roman" w:eastAsia="仿宋_GB2312" w:cs="Times New Roman"/>
          <w:sz w:val="32"/>
          <w:szCs w:val="32"/>
          <w:highlight w:val="none"/>
        </w:rPr>
        <w:t>可不实施免疫。</w:t>
      </w:r>
    </w:p>
    <w:p w14:paraId="1DBE6A2D">
      <w:pPr>
        <w:pStyle w:val="2"/>
        <w:widowControl w:val="0"/>
        <w:spacing w:before="0" w:beforeAutospacing="0" w:after="0" w:afterAutospacing="0" w:line="600" w:lineRule="exact"/>
        <w:ind w:firstLine="640" w:firstLineChars="200"/>
        <w:jc w:val="both"/>
        <w:rPr>
          <w:rFonts w:ascii="Times New Roman" w:hAnsi="Times New Roman" w:eastAsia="楷体_GB2312" w:cs="Times New Roman"/>
          <w:sz w:val="32"/>
          <w:szCs w:val="32"/>
          <w:highlight w:val="none"/>
          <w:shd w:val="clear" w:color="auto" w:fill="FFFFFF"/>
        </w:rPr>
      </w:pPr>
      <w:r>
        <w:rPr>
          <w:rFonts w:hint="eastAsia" w:ascii="Times New Roman" w:hAnsi="Times New Roman" w:eastAsia="楷体_GB2312" w:cs="Times New Roman"/>
          <w:sz w:val="32"/>
          <w:szCs w:val="32"/>
          <w:highlight w:val="none"/>
          <w:shd w:val="clear" w:color="auto" w:fill="FFFFFF"/>
          <w:lang w:eastAsia="zh-CN"/>
        </w:rPr>
        <w:t>（</w:t>
      </w:r>
      <w:r>
        <w:rPr>
          <w:rFonts w:hint="eastAsia" w:ascii="Times New Roman" w:hAnsi="Times New Roman" w:eastAsia="楷体_GB2312" w:cs="Times New Roman"/>
          <w:sz w:val="32"/>
          <w:szCs w:val="32"/>
          <w:highlight w:val="none"/>
          <w:shd w:val="clear" w:color="auto" w:fill="FFFFFF"/>
          <w:lang w:val="en-US" w:eastAsia="zh-CN"/>
        </w:rPr>
        <w:t>五）</w:t>
      </w:r>
      <w:r>
        <w:rPr>
          <w:rFonts w:ascii="Times New Roman" w:hAnsi="Times New Roman" w:eastAsia="楷体_GB2312" w:cs="Times New Roman"/>
          <w:sz w:val="32"/>
          <w:szCs w:val="32"/>
          <w:highlight w:val="none"/>
          <w:shd w:val="clear" w:color="auto" w:fill="FFFFFF"/>
        </w:rPr>
        <w:t>猪瘟</w:t>
      </w:r>
    </w:p>
    <w:p w14:paraId="7819B7D8">
      <w:pPr>
        <w:pStyle w:val="2"/>
        <w:widowControl w:val="0"/>
        <w:numPr>
          <w:ilvl w:val="0"/>
          <w:numId w:val="0"/>
        </w:numPr>
        <w:spacing w:before="0" w:beforeAutospacing="0" w:after="0" w:afterAutospacing="0" w:line="600" w:lineRule="exact"/>
        <w:ind w:firstLine="640" w:firstLineChars="200"/>
        <w:jc w:val="both"/>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对全</w:t>
      </w:r>
      <w:r>
        <w:rPr>
          <w:rFonts w:hint="eastAsia" w:ascii="Times New Roman" w:hAnsi="Times New Roman" w:eastAsia="仿宋_GB2312" w:cs="Times New Roman"/>
          <w:sz w:val="32"/>
          <w:szCs w:val="32"/>
          <w:highlight w:val="none"/>
          <w:lang w:eastAsia="zh-CN"/>
        </w:rPr>
        <w:t>市</w:t>
      </w:r>
      <w:r>
        <w:rPr>
          <w:rFonts w:hint="eastAsia" w:ascii="Times New Roman" w:hAnsi="Times New Roman" w:eastAsia="仿宋_GB2312" w:cs="仿宋_GB2312"/>
          <w:sz w:val="32"/>
          <w:szCs w:val="32"/>
          <w:lang w:eastAsia="zh-CN"/>
        </w:rPr>
        <w:t>饲养的</w:t>
      </w:r>
      <w:r>
        <w:rPr>
          <w:rFonts w:ascii="Times New Roman" w:hAnsi="Times New Roman" w:eastAsia="仿宋_GB2312" w:cs="Times New Roman"/>
          <w:sz w:val="32"/>
          <w:szCs w:val="32"/>
          <w:highlight w:val="none"/>
        </w:rPr>
        <w:t>猪进行猪瘟</w:t>
      </w:r>
      <w:r>
        <w:rPr>
          <w:rFonts w:hint="eastAsia" w:ascii="Times New Roman" w:hAnsi="Times New Roman" w:eastAsia="仿宋_GB2312" w:cs="Times New Roman"/>
          <w:sz w:val="32"/>
          <w:szCs w:val="32"/>
          <w:highlight w:val="none"/>
          <w:lang w:val="en-US" w:eastAsia="zh-CN"/>
        </w:rPr>
        <w:t>强制</w:t>
      </w:r>
      <w:r>
        <w:rPr>
          <w:rFonts w:ascii="Times New Roman" w:hAnsi="Times New Roman" w:eastAsia="仿宋_GB2312" w:cs="Times New Roman"/>
          <w:sz w:val="32"/>
          <w:szCs w:val="32"/>
          <w:highlight w:val="none"/>
        </w:rPr>
        <w:t>免疫。</w:t>
      </w:r>
      <w:r>
        <w:rPr>
          <w:rFonts w:hint="eastAsia" w:ascii="Times New Roman" w:hAnsi="Times New Roman" w:eastAsia="仿宋_GB2312" w:cs="仿宋_GB2312"/>
          <w:sz w:val="32"/>
          <w:szCs w:val="32"/>
          <w:lang w:eastAsia="zh-CN"/>
        </w:rPr>
        <w:t>开展非免疫无疫小区、无疫区建设</w:t>
      </w:r>
      <w:r>
        <w:rPr>
          <w:rFonts w:hint="eastAsia" w:ascii="Times New Roman" w:hAnsi="Times New Roman" w:eastAsia="仿宋_GB2312" w:cs="仿宋_GB2312"/>
          <w:sz w:val="32"/>
          <w:szCs w:val="32"/>
        </w:rPr>
        <w:t>以及因其他原因不</w:t>
      </w:r>
      <w:r>
        <w:rPr>
          <w:rFonts w:hint="eastAsia" w:ascii="Times New Roman" w:hAnsi="Times New Roman" w:eastAsia="仿宋_GB2312" w:cs="仿宋_GB2312"/>
          <w:sz w:val="32"/>
          <w:szCs w:val="32"/>
          <w:lang w:eastAsia="zh-CN"/>
        </w:rPr>
        <w:t>实施</w:t>
      </w:r>
      <w:r>
        <w:rPr>
          <w:rFonts w:hint="eastAsia" w:ascii="Times New Roman" w:hAnsi="Times New Roman" w:eastAsia="仿宋_GB2312" w:cs="仿宋_GB2312"/>
          <w:sz w:val="32"/>
          <w:szCs w:val="32"/>
        </w:rPr>
        <w:t>免疫的，有关养殖</w:t>
      </w:r>
      <w:r>
        <w:rPr>
          <w:rFonts w:hint="eastAsia" w:ascii="Times New Roman" w:hAnsi="Times New Roman" w:eastAsia="仿宋_GB2312" w:cs="仿宋_GB2312"/>
          <w:sz w:val="32"/>
          <w:szCs w:val="32"/>
          <w:lang w:eastAsia="zh-CN"/>
        </w:rPr>
        <w:t>场户</w:t>
      </w:r>
      <w:r>
        <w:rPr>
          <w:rFonts w:hint="eastAsia" w:ascii="Times New Roman" w:hAnsi="Times New Roman" w:eastAsia="仿宋_GB2312" w:cs="仿宋_GB2312"/>
          <w:sz w:val="32"/>
          <w:szCs w:val="32"/>
        </w:rPr>
        <w:t>和地区</w:t>
      </w:r>
      <w:r>
        <w:rPr>
          <w:rFonts w:hint="eastAsia" w:ascii="Times New Roman" w:hAnsi="Times New Roman" w:eastAsia="仿宋_GB2312" w:cs="仿宋_GB2312"/>
          <w:sz w:val="32"/>
          <w:szCs w:val="32"/>
          <w:lang w:eastAsia="zh-CN"/>
        </w:rPr>
        <w:t>通过</w:t>
      </w:r>
      <w:r>
        <w:rPr>
          <w:rFonts w:hint="eastAsia" w:ascii="Times New Roman" w:hAnsi="Times New Roman" w:eastAsia="仿宋_GB2312" w:cs="Times New Roman"/>
          <w:sz w:val="32"/>
          <w:szCs w:val="32"/>
          <w:highlight w:val="none"/>
          <w:lang w:eastAsia="zh-CN"/>
        </w:rPr>
        <w:t>县、市农业畜牧部门</w:t>
      </w:r>
      <w:r>
        <w:rPr>
          <w:rFonts w:hint="eastAsia" w:ascii="Times New Roman" w:hAnsi="Times New Roman" w:eastAsia="仿宋_GB2312" w:cs="仿宋_GB2312"/>
          <w:sz w:val="32"/>
          <w:szCs w:val="32"/>
        </w:rPr>
        <w:t>逐级报</w:t>
      </w:r>
      <w:r>
        <w:rPr>
          <w:rFonts w:ascii="Times New Roman" w:hAnsi="Times New Roman" w:eastAsia="仿宋_GB2312" w:cs="Times New Roman"/>
          <w:sz w:val="32"/>
          <w:szCs w:val="32"/>
          <w:highlight w:val="none"/>
        </w:rPr>
        <w:t>省农业农村厅同意后</w:t>
      </w:r>
      <w:r>
        <w:rPr>
          <w:rFonts w:hint="eastAsia" w:ascii="Times New Roman" w:hAnsi="Times New Roman" w:eastAsia="仿宋_GB2312" w:cs="Times New Roman"/>
          <w:sz w:val="32"/>
          <w:szCs w:val="32"/>
          <w:highlight w:val="none"/>
        </w:rPr>
        <w:t>，</w:t>
      </w:r>
      <w:r>
        <w:rPr>
          <w:rFonts w:ascii="Times New Roman" w:hAnsi="Times New Roman" w:eastAsia="仿宋_GB2312" w:cs="Times New Roman"/>
          <w:sz w:val="32"/>
          <w:szCs w:val="32"/>
          <w:highlight w:val="none"/>
        </w:rPr>
        <w:t>可不实施免疫。</w:t>
      </w:r>
    </w:p>
    <w:p w14:paraId="7E627EC7">
      <w:pPr>
        <w:pStyle w:val="2"/>
        <w:widowControl w:val="0"/>
        <w:spacing w:before="0" w:beforeAutospacing="0" w:after="0" w:afterAutospacing="0" w:line="600" w:lineRule="exact"/>
        <w:ind w:firstLine="640" w:firstLineChars="200"/>
        <w:jc w:val="both"/>
        <w:rPr>
          <w:rFonts w:ascii="Times New Roman" w:hAnsi="Times New Roman" w:eastAsia="楷体_GB2312" w:cs="Times New Roman"/>
          <w:sz w:val="32"/>
          <w:szCs w:val="32"/>
          <w:highlight w:val="none"/>
          <w:shd w:val="clear" w:color="auto" w:fill="FFFFFF"/>
        </w:rPr>
      </w:pPr>
      <w:r>
        <w:rPr>
          <w:rFonts w:hint="eastAsia" w:ascii="Times New Roman" w:hAnsi="Times New Roman" w:eastAsia="楷体_GB2312" w:cs="Times New Roman"/>
          <w:sz w:val="32"/>
          <w:szCs w:val="32"/>
          <w:highlight w:val="none"/>
          <w:shd w:val="clear" w:color="auto" w:fill="FFFFFF"/>
          <w:lang w:eastAsia="zh-CN"/>
        </w:rPr>
        <w:t>（</w:t>
      </w:r>
      <w:r>
        <w:rPr>
          <w:rFonts w:hint="eastAsia" w:ascii="Times New Roman" w:hAnsi="Times New Roman" w:eastAsia="楷体_GB2312" w:cs="Times New Roman"/>
          <w:sz w:val="32"/>
          <w:szCs w:val="32"/>
          <w:highlight w:val="none"/>
          <w:shd w:val="clear" w:color="auto" w:fill="FFFFFF"/>
          <w:lang w:val="en-US" w:eastAsia="zh-CN"/>
        </w:rPr>
        <w:t>六）</w:t>
      </w:r>
      <w:r>
        <w:rPr>
          <w:rFonts w:ascii="Times New Roman" w:hAnsi="Times New Roman" w:eastAsia="楷体_GB2312" w:cs="Times New Roman"/>
          <w:sz w:val="32"/>
          <w:szCs w:val="32"/>
          <w:highlight w:val="none"/>
          <w:shd w:val="clear" w:color="auto" w:fill="FFFFFF"/>
        </w:rPr>
        <w:t>新城疫</w:t>
      </w:r>
    </w:p>
    <w:p w14:paraId="745BA772">
      <w:pPr>
        <w:pStyle w:val="2"/>
        <w:widowControl w:val="0"/>
        <w:numPr>
          <w:ilvl w:val="0"/>
          <w:numId w:val="0"/>
        </w:numPr>
        <w:spacing w:before="0" w:beforeAutospacing="0" w:after="0" w:afterAutospacing="0" w:line="600" w:lineRule="exact"/>
        <w:ind w:firstLine="640" w:firstLineChars="200"/>
        <w:jc w:val="both"/>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对全</w:t>
      </w:r>
      <w:r>
        <w:rPr>
          <w:rFonts w:hint="eastAsia" w:ascii="Times New Roman" w:hAnsi="Times New Roman" w:eastAsia="仿宋_GB2312" w:cs="Times New Roman"/>
          <w:sz w:val="32"/>
          <w:szCs w:val="32"/>
          <w:highlight w:val="none"/>
          <w:lang w:eastAsia="zh-CN"/>
        </w:rPr>
        <w:t>市</w:t>
      </w:r>
      <w:r>
        <w:rPr>
          <w:rFonts w:hint="eastAsia" w:ascii="Times New Roman" w:hAnsi="Times New Roman" w:eastAsia="仿宋_GB2312" w:cs="仿宋_GB2312"/>
          <w:sz w:val="32"/>
          <w:szCs w:val="32"/>
          <w:lang w:eastAsia="zh-CN"/>
        </w:rPr>
        <w:t>饲养的</w:t>
      </w:r>
      <w:r>
        <w:rPr>
          <w:rFonts w:ascii="Times New Roman" w:hAnsi="Times New Roman" w:eastAsia="仿宋_GB2312" w:cs="Times New Roman"/>
          <w:sz w:val="32"/>
          <w:szCs w:val="32"/>
          <w:highlight w:val="none"/>
        </w:rPr>
        <w:t>鸡进行新城疫</w:t>
      </w:r>
      <w:r>
        <w:rPr>
          <w:rFonts w:hint="eastAsia" w:ascii="Times New Roman" w:hAnsi="Times New Roman" w:eastAsia="仿宋_GB2312" w:cs="Times New Roman"/>
          <w:sz w:val="32"/>
          <w:szCs w:val="32"/>
          <w:highlight w:val="none"/>
          <w:lang w:val="en-US" w:eastAsia="zh-CN"/>
        </w:rPr>
        <w:t>强制</w:t>
      </w:r>
      <w:r>
        <w:rPr>
          <w:rFonts w:ascii="Times New Roman" w:hAnsi="Times New Roman" w:eastAsia="仿宋_GB2312" w:cs="Times New Roman"/>
          <w:sz w:val="32"/>
          <w:szCs w:val="32"/>
          <w:highlight w:val="none"/>
        </w:rPr>
        <w:t>免疫。对供研究和疫苗生产用的家禽、进口国(地区)明确要求不得实施新城疫免疫的出口家禽，</w:t>
      </w:r>
      <w:r>
        <w:rPr>
          <w:rFonts w:hint="eastAsia" w:ascii="Times New Roman" w:hAnsi="Times New Roman" w:eastAsia="仿宋_GB2312" w:cs="仿宋_GB2312"/>
          <w:sz w:val="32"/>
          <w:szCs w:val="32"/>
          <w:lang w:eastAsia="zh-CN"/>
        </w:rPr>
        <w:t>开展非免疫无疫小区、无疫区建设</w:t>
      </w:r>
      <w:r>
        <w:rPr>
          <w:rFonts w:hint="eastAsia" w:ascii="Times New Roman" w:hAnsi="Times New Roman" w:eastAsia="仿宋_GB2312" w:cs="仿宋_GB2312"/>
          <w:sz w:val="32"/>
          <w:szCs w:val="32"/>
        </w:rPr>
        <w:t>以及因其他原因不</w:t>
      </w:r>
      <w:r>
        <w:rPr>
          <w:rFonts w:hint="eastAsia" w:ascii="Times New Roman" w:hAnsi="Times New Roman" w:eastAsia="仿宋_GB2312" w:cs="仿宋_GB2312"/>
          <w:sz w:val="32"/>
          <w:szCs w:val="32"/>
          <w:lang w:eastAsia="zh-CN"/>
        </w:rPr>
        <w:t>实施</w:t>
      </w:r>
      <w:r>
        <w:rPr>
          <w:rFonts w:hint="eastAsia" w:ascii="Times New Roman" w:hAnsi="Times New Roman" w:eastAsia="仿宋_GB2312" w:cs="仿宋_GB2312"/>
          <w:sz w:val="32"/>
          <w:szCs w:val="32"/>
        </w:rPr>
        <w:t>免疫的，</w:t>
      </w:r>
      <w:r>
        <w:rPr>
          <w:rFonts w:ascii="Times New Roman" w:hAnsi="Times New Roman" w:eastAsia="仿宋_GB2312" w:cs="Times New Roman"/>
          <w:sz w:val="32"/>
          <w:szCs w:val="32"/>
          <w:highlight w:val="none"/>
        </w:rPr>
        <w:t>有关养殖场户</w:t>
      </w:r>
      <w:r>
        <w:rPr>
          <w:rFonts w:hint="eastAsia" w:ascii="Times New Roman" w:hAnsi="Times New Roman" w:eastAsia="仿宋_GB2312" w:cs="仿宋_GB2312"/>
          <w:sz w:val="32"/>
          <w:szCs w:val="32"/>
          <w:lang w:eastAsia="zh-CN"/>
        </w:rPr>
        <w:t>通过</w:t>
      </w:r>
      <w:r>
        <w:rPr>
          <w:rFonts w:hint="eastAsia" w:ascii="Times New Roman" w:hAnsi="Times New Roman" w:eastAsia="仿宋_GB2312" w:cs="Times New Roman"/>
          <w:sz w:val="32"/>
          <w:szCs w:val="32"/>
          <w:highlight w:val="none"/>
          <w:lang w:eastAsia="zh-CN"/>
        </w:rPr>
        <w:t>县、市农业畜牧部门</w:t>
      </w:r>
      <w:r>
        <w:rPr>
          <w:rFonts w:ascii="Times New Roman" w:hAnsi="Times New Roman" w:eastAsia="仿宋_GB2312" w:cs="Times New Roman"/>
          <w:sz w:val="32"/>
          <w:szCs w:val="32"/>
          <w:highlight w:val="none"/>
        </w:rPr>
        <w:t>逐级报省农业农村厅同意后</w:t>
      </w:r>
      <w:r>
        <w:rPr>
          <w:rFonts w:hint="eastAsia" w:ascii="Times New Roman" w:hAnsi="Times New Roman" w:eastAsia="仿宋_GB2312" w:cs="Times New Roman"/>
          <w:sz w:val="32"/>
          <w:szCs w:val="32"/>
          <w:highlight w:val="none"/>
        </w:rPr>
        <w:t>，</w:t>
      </w:r>
      <w:r>
        <w:rPr>
          <w:rFonts w:ascii="Times New Roman" w:hAnsi="Times New Roman" w:eastAsia="仿宋_GB2312" w:cs="Times New Roman"/>
          <w:sz w:val="32"/>
          <w:szCs w:val="32"/>
          <w:highlight w:val="none"/>
        </w:rPr>
        <w:t>可不实施免疫。</w:t>
      </w:r>
    </w:p>
    <w:p w14:paraId="721DE1C4">
      <w:pPr>
        <w:pStyle w:val="2"/>
        <w:widowControl w:val="0"/>
        <w:spacing w:before="0" w:beforeAutospacing="0" w:after="0" w:afterAutospacing="0" w:line="600" w:lineRule="exact"/>
        <w:ind w:firstLine="640" w:firstLineChars="200"/>
        <w:jc w:val="both"/>
        <w:rPr>
          <w:rFonts w:hint="default"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统筹做好狂犬病等其他动物疫病的免疫，</w:t>
      </w:r>
      <w:r>
        <w:rPr>
          <w:rFonts w:ascii="Times New Roman" w:hAnsi="Times New Roman" w:eastAsia="仿宋_GB2312" w:cs="Times New Roman"/>
          <w:sz w:val="32"/>
          <w:szCs w:val="32"/>
          <w:highlight w:val="none"/>
        </w:rPr>
        <w:t>对全</w:t>
      </w:r>
      <w:r>
        <w:rPr>
          <w:rFonts w:hint="eastAsia" w:ascii="Times New Roman" w:hAnsi="Times New Roman" w:eastAsia="仿宋_GB2312" w:cs="Times New Roman"/>
          <w:sz w:val="32"/>
          <w:szCs w:val="32"/>
          <w:highlight w:val="none"/>
          <w:lang w:eastAsia="zh-CN"/>
        </w:rPr>
        <w:t>市</w:t>
      </w:r>
      <w:r>
        <w:rPr>
          <w:rFonts w:hint="eastAsia" w:ascii="Times New Roman" w:hAnsi="Times New Roman" w:eastAsia="仿宋_GB2312" w:cs="Times New Roman"/>
          <w:sz w:val="32"/>
          <w:szCs w:val="32"/>
          <w:highlight w:val="none"/>
          <w:lang w:val="en-US" w:eastAsia="zh-CN"/>
        </w:rPr>
        <w:t>饲养的犬全面实施狂犬病免疫。</w:t>
      </w:r>
      <w:r>
        <w:rPr>
          <w:rFonts w:hint="eastAsia" w:ascii="Times New Roman" w:hAnsi="Times New Roman" w:eastAsia="仿宋_GB2312" w:cs="Times New Roman"/>
          <w:sz w:val="32"/>
          <w:szCs w:val="32"/>
          <w:highlight w:val="none"/>
          <w:lang w:eastAsia="zh-CN"/>
        </w:rPr>
        <w:t>另外，</w:t>
      </w:r>
      <w:r>
        <w:rPr>
          <w:rFonts w:hint="eastAsia" w:ascii="Times New Roman" w:hAnsi="Times New Roman" w:eastAsia="仿宋_GB2312" w:cs="Times New Roman"/>
          <w:sz w:val="32"/>
          <w:szCs w:val="32"/>
          <w:highlight w:val="none"/>
        </w:rPr>
        <w:t>在历史上发生过炭疽的新荣区堡子湾乡镇羌村、阳高县下深井乡丰稔村、云州区瓜园乡瓜园村、左云县三屯乡绿道坡村</w:t>
      </w:r>
      <w:r>
        <w:rPr>
          <w:rFonts w:hint="eastAsia" w:ascii="Times New Roman" w:hAnsi="Times New Roman" w:eastAsia="仿宋_GB2312" w:cs="Times New Roman"/>
          <w:sz w:val="32"/>
          <w:szCs w:val="32"/>
          <w:highlight w:val="none"/>
          <w:lang w:eastAsia="zh-CN"/>
        </w:rPr>
        <w:t>、浑源县西留乡付家坡村</w:t>
      </w:r>
      <w:r>
        <w:rPr>
          <w:rFonts w:hint="eastAsia" w:ascii="Times New Roman" w:hAnsi="Times New Roman" w:eastAsia="仿宋_GB2312" w:cs="Times New Roman"/>
          <w:sz w:val="32"/>
          <w:szCs w:val="32"/>
          <w:highlight w:val="none"/>
        </w:rPr>
        <w:t>等区域开展</w:t>
      </w:r>
      <w:r>
        <w:rPr>
          <w:rFonts w:hint="eastAsia" w:ascii="Times New Roman" w:hAnsi="Times New Roman" w:eastAsia="仿宋_GB2312" w:cs="Times New Roman"/>
          <w:sz w:val="32"/>
          <w:szCs w:val="32"/>
          <w:highlight w:val="none"/>
          <w:lang w:eastAsia="zh-CN"/>
        </w:rPr>
        <w:t>炭疽</w:t>
      </w:r>
      <w:r>
        <w:rPr>
          <w:rFonts w:hint="eastAsia" w:ascii="Times New Roman" w:hAnsi="Times New Roman" w:eastAsia="仿宋_GB2312" w:cs="Times New Roman"/>
          <w:sz w:val="32"/>
          <w:szCs w:val="32"/>
          <w:highlight w:val="none"/>
        </w:rPr>
        <w:t>预防性免疫，强化左云县云兴镇古城村、广灵县焦山乡中焦山村、平城区大同市铁路东站机务段及周边畜间炭疽预防性免疫，保证雨季疫情高发期到来前形成有效保护。</w:t>
      </w:r>
    </w:p>
    <w:p w14:paraId="1178862B">
      <w:pPr>
        <w:pStyle w:val="2"/>
        <w:widowControl w:val="0"/>
        <w:spacing w:before="0" w:beforeAutospacing="0" w:after="0" w:afterAutospacing="0" w:line="600" w:lineRule="exact"/>
        <w:ind w:firstLine="640" w:firstLineChars="200"/>
        <w:jc w:val="both"/>
        <w:rPr>
          <w:rFonts w:ascii="Times New Roman" w:hAnsi="Times New Roman" w:eastAsia="黑体" w:cs="Times New Roman"/>
          <w:sz w:val="32"/>
          <w:szCs w:val="32"/>
          <w:highlight w:val="none"/>
        </w:rPr>
      </w:pPr>
      <w:r>
        <w:rPr>
          <w:rFonts w:hint="eastAsia" w:ascii="Times New Roman" w:hAnsi="Times New Roman" w:eastAsia="黑体" w:cs="Times New Roman"/>
          <w:sz w:val="32"/>
          <w:szCs w:val="32"/>
          <w:highlight w:val="none"/>
          <w:lang w:val="en-US" w:eastAsia="zh-CN"/>
        </w:rPr>
        <w:t>二</w:t>
      </w:r>
      <w:r>
        <w:rPr>
          <w:rFonts w:ascii="Times New Roman" w:hAnsi="Times New Roman" w:eastAsia="黑体" w:cs="Times New Roman"/>
          <w:sz w:val="32"/>
          <w:szCs w:val="32"/>
          <w:highlight w:val="none"/>
        </w:rPr>
        <w:t>、使用疫苗种类</w:t>
      </w:r>
    </w:p>
    <w:p w14:paraId="41DE2740">
      <w:pPr>
        <w:pStyle w:val="2"/>
        <w:widowControl w:val="0"/>
        <w:spacing w:before="0" w:beforeAutospacing="0" w:after="0" w:afterAutospacing="0" w:line="600" w:lineRule="exact"/>
        <w:ind w:firstLine="640" w:firstLineChars="200"/>
        <w:jc w:val="both"/>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国家批准使用的高致病性禽流感、口蹄疫、小反刍兽疫、布鲁氏菌病、猪瘟、新城疫</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lang w:val="en-US" w:eastAsia="zh-CN"/>
        </w:rPr>
        <w:t>炭疽、狂犬病</w:t>
      </w:r>
      <w:r>
        <w:rPr>
          <w:rFonts w:ascii="Times New Roman" w:hAnsi="Times New Roman" w:eastAsia="仿宋_GB2312" w:cs="Times New Roman"/>
          <w:sz w:val="32"/>
          <w:szCs w:val="32"/>
          <w:highlight w:val="none"/>
        </w:rPr>
        <w:t>疫苗参考目录见附件</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lang w:val="en-US" w:eastAsia="zh-CN"/>
        </w:rPr>
        <w:t>相关疫苗种类的选择按国家有关要求更新</w:t>
      </w:r>
      <w:r>
        <w:rPr>
          <w:rFonts w:ascii="Times New Roman" w:hAnsi="Times New Roman" w:eastAsia="仿宋_GB2312" w:cs="Times New Roman"/>
          <w:sz w:val="32"/>
          <w:szCs w:val="32"/>
          <w:highlight w:val="none"/>
        </w:rPr>
        <w:t>。疫苗产品信息可在中国兽药信息网“国家兽药基础信息查询”平台“兽药产品批准文号数据”中查询。</w:t>
      </w:r>
    </w:p>
    <w:p w14:paraId="20115128">
      <w:pPr>
        <w:pStyle w:val="2"/>
        <w:widowControl w:val="0"/>
        <w:spacing w:before="0" w:beforeAutospacing="0" w:after="0" w:afterAutospacing="0" w:line="600" w:lineRule="exact"/>
        <w:ind w:firstLine="640" w:firstLineChars="200"/>
        <w:jc w:val="both"/>
        <w:rPr>
          <w:rFonts w:ascii="Times New Roman" w:hAnsi="Times New Roman" w:eastAsia="黑体" w:cs="Times New Roman"/>
          <w:sz w:val="32"/>
          <w:szCs w:val="32"/>
          <w:highlight w:val="none"/>
        </w:rPr>
      </w:pPr>
      <w:r>
        <w:rPr>
          <w:rFonts w:hint="eastAsia" w:ascii="Times New Roman" w:hAnsi="Times New Roman" w:eastAsia="黑体" w:cs="Times New Roman"/>
          <w:sz w:val="32"/>
          <w:szCs w:val="32"/>
          <w:highlight w:val="none"/>
          <w:lang w:val="en-US" w:eastAsia="zh-CN"/>
        </w:rPr>
        <w:t>三</w:t>
      </w:r>
      <w:r>
        <w:rPr>
          <w:rFonts w:ascii="Times New Roman" w:hAnsi="Times New Roman" w:eastAsia="黑体" w:cs="Times New Roman"/>
          <w:sz w:val="32"/>
          <w:szCs w:val="32"/>
          <w:highlight w:val="none"/>
        </w:rPr>
        <w:t>、主要任务</w:t>
      </w:r>
    </w:p>
    <w:p w14:paraId="513CF811">
      <w:pPr>
        <w:pStyle w:val="2"/>
        <w:widowControl w:val="0"/>
        <w:spacing w:before="0" w:beforeAutospacing="0" w:after="0" w:afterAutospacing="0" w:line="600" w:lineRule="exact"/>
        <w:ind w:firstLine="640" w:firstLineChars="200"/>
        <w:jc w:val="both"/>
        <w:rPr>
          <w:rFonts w:ascii="Times New Roman" w:hAnsi="Times New Roman" w:eastAsia="楷体_GB2312" w:cs="Times New Roman"/>
          <w:sz w:val="32"/>
          <w:szCs w:val="32"/>
          <w:highlight w:val="none"/>
          <w:shd w:val="clear" w:color="auto" w:fill="FFFFFF"/>
        </w:rPr>
      </w:pPr>
      <w:r>
        <w:rPr>
          <w:rFonts w:hint="eastAsia" w:ascii="Times New Roman" w:hAnsi="Times New Roman" w:eastAsia="楷体_GB2312" w:cs="Times New Roman"/>
          <w:sz w:val="32"/>
          <w:szCs w:val="32"/>
          <w:highlight w:val="none"/>
          <w:shd w:val="clear" w:color="auto" w:fill="FFFFFF"/>
          <w:lang w:eastAsia="zh-CN"/>
        </w:rPr>
        <w:t>（</w:t>
      </w:r>
      <w:r>
        <w:rPr>
          <w:rFonts w:ascii="Times New Roman" w:hAnsi="Times New Roman" w:eastAsia="楷体_GB2312" w:cs="Times New Roman"/>
          <w:sz w:val="32"/>
          <w:szCs w:val="32"/>
          <w:highlight w:val="none"/>
          <w:shd w:val="clear" w:color="auto" w:fill="FFFFFF"/>
        </w:rPr>
        <w:t>一</w:t>
      </w:r>
      <w:r>
        <w:rPr>
          <w:rFonts w:hint="eastAsia" w:ascii="Times New Roman" w:hAnsi="Times New Roman" w:eastAsia="楷体_GB2312" w:cs="Times New Roman"/>
          <w:sz w:val="32"/>
          <w:szCs w:val="32"/>
          <w:highlight w:val="none"/>
          <w:shd w:val="clear" w:color="auto" w:fill="FFFFFF"/>
          <w:lang w:eastAsia="zh-CN"/>
        </w:rPr>
        <w:t>）</w:t>
      </w:r>
      <w:r>
        <w:rPr>
          <w:rFonts w:ascii="Times New Roman" w:hAnsi="Times New Roman" w:eastAsia="楷体_GB2312" w:cs="Times New Roman"/>
          <w:sz w:val="32"/>
          <w:szCs w:val="32"/>
          <w:highlight w:val="none"/>
          <w:shd w:val="clear" w:color="auto" w:fill="FFFFFF"/>
        </w:rPr>
        <w:t>制定实施方案</w:t>
      </w:r>
    </w:p>
    <w:p w14:paraId="1806AF96">
      <w:pPr>
        <w:pStyle w:val="2"/>
        <w:widowControl w:val="0"/>
        <w:spacing w:before="0" w:beforeAutospacing="0" w:after="0" w:afterAutospacing="0" w:line="600" w:lineRule="exact"/>
        <w:ind w:firstLine="640" w:firstLineChars="200"/>
        <w:jc w:val="both"/>
        <w:rPr>
          <w:rFonts w:hint="default" w:ascii="Times New Roman" w:hAnsi="Times New Roman" w:eastAsia="仿宋_GB2312" w:cs="Times New Roman"/>
          <w:sz w:val="32"/>
          <w:szCs w:val="32"/>
          <w:highlight w:val="none"/>
          <w:lang w:val="en-US" w:eastAsia="zh-CN"/>
        </w:rPr>
      </w:pPr>
      <w:r>
        <w:rPr>
          <w:rFonts w:ascii="Times New Roman" w:hAnsi="Times New Roman" w:eastAsia="仿宋_GB2312" w:cs="Times New Roman"/>
          <w:sz w:val="32"/>
          <w:szCs w:val="32"/>
          <w:highlight w:val="none"/>
        </w:rPr>
        <w:t>各</w:t>
      </w:r>
      <w:r>
        <w:rPr>
          <w:rFonts w:hint="eastAsia" w:ascii="Times New Roman" w:hAnsi="Times New Roman" w:eastAsia="仿宋_GB2312" w:cs="Times New Roman"/>
          <w:sz w:val="32"/>
          <w:szCs w:val="32"/>
          <w:highlight w:val="none"/>
          <w:lang w:eastAsia="zh-CN"/>
        </w:rPr>
        <w:t>县区</w:t>
      </w:r>
      <w:r>
        <w:rPr>
          <w:rFonts w:ascii="Times New Roman" w:hAnsi="Times New Roman" w:eastAsia="仿宋_GB2312" w:cs="Times New Roman"/>
          <w:sz w:val="32"/>
          <w:szCs w:val="32"/>
          <w:highlight w:val="none"/>
        </w:rPr>
        <w:t>应按照本计划要求，结合实际防控</w:t>
      </w:r>
      <w:r>
        <w:rPr>
          <w:rFonts w:hint="eastAsia" w:ascii="Times New Roman" w:hAnsi="Times New Roman" w:eastAsia="仿宋_GB2312" w:cs="Times New Roman"/>
          <w:sz w:val="32"/>
          <w:szCs w:val="32"/>
          <w:highlight w:val="none"/>
          <w:lang w:val="en-US" w:eastAsia="zh-CN"/>
        </w:rPr>
        <w:t>情况</w:t>
      </w:r>
      <w:r>
        <w:rPr>
          <w:rFonts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lang w:eastAsia="zh-CN"/>
        </w:rPr>
        <w:t>可以</w:t>
      </w:r>
      <w:r>
        <w:rPr>
          <w:rFonts w:ascii="Times New Roman" w:hAnsi="Times New Roman" w:eastAsia="仿宋_GB2312" w:cs="Times New Roman"/>
          <w:sz w:val="32"/>
          <w:szCs w:val="32"/>
          <w:highlight w:val="none"/>
        </w:rPr>
        <w:t>制定本辖区强制免疫实施方案和技术方案。</w:t>
      </w:r>
      <w:r>
        <w:rPr>
          <w:rFonts w:hint="eastAsia" w:ascii="Times New Roman" w:hAnsi="Times New Roman" w:eastAsia="仿宋_GB2312" w:cs="仿宋_GB2312"/>
          <w:sz w:val="32"/>
          <w:szCs w:val="32"/>
        </w:rPr>
        <w:t>对散养</w:t>
      </w:r>
      <w:r>
        <w:rPr>
          <w:rFonts w:hint="eastAsia" w:ascii="Times New Roman" w:hAnsi="Times New Roman" w:eastAsia="仿宋_GB2312" w:cs="仿宋_GB2312"/>
          <w:sz w:val="32"/>
          <w:szCs w:val="32"/>
          <w:lang w:eastAsia="zh-CN"/>
        </w:rPr>
        <w:t>畜禽</w:t>
      </w:r>
      <w:r>
        <w:rPr>
          <w:rFonts w:hint="eastAsia" w:ascii="Times New Roman" w:hAnsi="Times New Roman" w:eastAsia="仿宋_GB2312" w:cs="仿宋_GB2312"/>
          <w:sz w:val="32"/>
          <w:szCs w:val="32"/>
        </w:rPr>
        <w:t>，</w:t>
      </w:r>
      <w:r>
        <w:rPr>
          <w:rFonts w:ascii="Times New Roman" w:hAnsi="Times New Roman" w:eastAsia="仿宋_GB2312" w:cs="Times New Roman"/>
          <w:sz w:val="32"/>
          <w:szCs w:val="32"/>
          <w:highlight w:val="none"/>
        </w:rPr>
        <w:t>采取春秋两季集中免疫与定期补免相结合的方式</w:t>
      </w:r>
      <w:r>
        <w:rPr>
          <w:rFonts w:hint="eastAsia" w:ascii="Times New Roman" w:hAnsi="Times New Roman" w:eastAsia="仿宋_GB2312" w:cs="仿宋_GB2312"/>
          <w:sz w:val="32"/>
          <w:szCs w:val="32"/>
          <w:lang w:eastAsia="zh-CN"/>
        </w:rPr>
        <w:t>实施免疫</w:t>
      </w:r>
      <w:r>
        <w:rPr>
          <w:rFonts w:hint="eastAsia"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lang w:val="en-US" w:eastAsia="zh-CN"/>
        </w:rPr>
        <w:t>对</w:t>
      </w:r>
      <w:r>
        <w:rPr>
          <w:rFonts w:ascii="Times New Roman" w:hAnsi="Times New Roman" w:eastAsia="仿宋_GB2312" w:cs="Times New Roman"/>
          <w:sz w:val="32"/>
          <w:szCs w:val="32"/>
          <w:highlight w:val="none"/>
        </w:rPr>
        <w:t>规模养殖场及有条件的地方</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rPr>
        <w:t>实施程序化免疫。</w:t>
      </w:r>
      <w:r>
        <w:rPr>
          <w:rFonts w:hint="eastAsia" w:ascii="Times New Roman" w:hAnsi="Times New Roman" w:eastAsia="仿宋_GB2312" w:cs="Times New Roman"/>
          <w:sz w:val="32"/>
          <w:szCs w:val="32"/>
          <w:highlight w:val="none"/>
          <w:lang w:val="en-US" w:eastAsia="zh-CN"/>
        </w:rPr>
        <w:t>炭疽</w:t>
      </w:r>
      <w:r>
        <w:rPr>
          <w:rFonts w:hint="eastAsia" w:ascii="Times New Roman" w:hAnsi="Times New Roman" w:eastAsia="仿宋_GB2312" w:cs="Times New Roman"/>
          <w:sz w:val="32"/>
          <w:szCs w:val="32"/>
          <w:highlight w:val="none"/>
        </w:rPr>
        <w:t>老疫区</w:t>
      </w:r>
      <w:r>
        <w:rPr>
          <w:rFonts w:hint="eastAsia" w:ascii="Times New Roman" w:hAnsi="Times New Roman" w:eastAsia="仿宋_GB2312" w:cs="Times New Roman"/>
          <w:sz w:val="32"/>
          <w:szCs w:val="32"/>
          <w:highlight w:val="none"/>
          <w:lang w:val="en-US" w:eastAsia="zh-CN"/>
        </w:rPr>
        <w:t>免疫工作要在汛期前完成。</w:t>
      </w:r>
      <w:r>
        <w:rPr>
          <w:rFonts w:hint="eastAsia" w:ascii="Times New Roman" w:hAnsi="Times New Roman" w:eastAsia="仿宋_GB2312" w:cs="仿宋_GB2312"/>
          <w:sz w:val="32"/>
          <w:szCs w:val="32"/>
          <w:lang w:eastAsia="zh-CN"/>
        </w:rPr>
        <w:t>发生狂犬病、炭疽等动物疫情时，根据疫情应急处置和防控需求，及时进行风险免疫。</w:t>
      </w:r>
    </w:p>
    <w:p w14:paraId="0AE8E979">
      <w:pPr>
        <w:pStyle w:val="2"/>
        <w:widowControl w:val="0"/>
        <w:spacing w:before="0" w:beforeAutospacing="0" w:after="0" w:afterAutospacing="0" w:line="600" w:lineRule="exact"/>
        <w:ind w:firstLine="640" w:firstLineChars="200"/>
        <w:jc w:val="both"/>
        <w:rPr>
          <w:rFonts w:ascii="Times New Roman" w:hAnsi="Times New Roman" w:eastAsia="楷体_GB2312" w:cs="Times New Roman"/>
          <w:sz w:val="32"/>
          <w:szCs w:val="32"/>
          <w:highlight w:val="none"/>
          <w:shd w:val="clear" w:color="auto" w:fill="FFFFFF"/>
        </w:rPr>
      </w:pPr>
      <w:r>
        <w:rPr>
          <w:rFonts w:ascii="Times New Roman" w:hAnsi="Times New Roman" w:eastAsia="楷体_GB2312" w:cs="Times New Roman"/>
          <w:sz w:val="32"/>
          <w:szCs w:val="32"/>
          <w:highlight w:val="none"/>
          <w:shd w:val="clear" w:color="auto" w:fill="FFFFFF"/>
        </w:rPr>
        <w:t>（二）推进“先打后补”</w:t>
      </w:r>
    </w:p>
    <w:p w14:paraId="18352CD7">
      <w:pPr>
        <w:pStyle w:val="2"/>
        <w:widowControl w:val="0"/>
        <w:spacing w:before="0" w:beforeAutospacing="0" w:after="0" w:afterAutospacing="0" w:line="600" w:lineRule="exact"/>
        <w:ind w:firstLine="640" w:firstLineChars="200"/>
        <w:jc w:val="both"/>
        <w:rPr>
          <w:rFonts w:ascii="Times New Roman" w:hAnsi="Times New Roman" w:eastAsia="仿宋_GB2312" w:cs="Times New Roman"/>
          <w:sz w:val="32"/>
          <w:szCs w:val="32"/>
          <w:highlight w:val="none"/>
        </w:rPr>
      </w:pPr>
      <w:r>
        <w:rPr>
          <w:rFonts w:hint="eastAsia" w:ascii="Times New Roman" w:hAnsi="Times New Roman" w:eastAsia="仿宋_GB2312" w:cs="仿宋_GB2312"/>
          <w:sz w:val="32"/>
          <w:szCs w:val="32"/>
          <w:lang w:eastAsia="zh-CN"/>
        </w:rPr>
        <w:t>积极稳妥</w:t>
      </w:r>
      <w:r>
        <w:rPr>
          <w:rFonts w:hint="eastAsia" w:ascii="Times New Roman" w:hAnsi="Times New Roman" w:eastAsia="仿宋_GB2312" w:cs="仿宋_GB2312"/>
          <w:sz w:val="32"/>
          <w:szCs w:val="32"/>
        </w:rPr>
        <w:t>推进</w:t>
      </w:r>
      <w:r>
        <w:rPr>
          <w:rFonts w:hint="eastAsia" w:ascii="Times New Roman" w:hAnsi="Times New Roman" w:eastAsia="仿宋_GB2312" w:cs="仿宋_GB2312"/>
          <w:sz w:val="32"/>
          <w:szCs w:val="32"/>
          <w:lang w:eastAsia="zh-CN"/>
        </w:rPr>
        <w:t>强制免疫</w:t>
      </w:r>
      <w:r>
        <w:rPr>
          <w:rFonts w:hint="eastAsia" w:ascii="Times New Roman" w:hAnsi="Times New Roman" w:eastAsia="仿宋_GB2312" w:cs="仿宋_GB2312"/>
          <w:sz w:val="32"/>
          <w:szCs w:val="32"/>
        </w:rPr>
        <w:t>“先打后补”</w:t>
      </w:r>
      <w:r>
        <w:rPr>
          <w:rFonts w:hint="eastAsia" w:ascii="Times New Roman" w:hAnsi="Times New Roman" w:eastAsia="仿宋_GB2312" w:cs="仿宋_GB2312"/>
          <w:sz w:val="32"/>
          <w:szCs w:val="32"/>
          <w:lang w:eastAsia="zh-CN"/>
        </w:rPr>
        <w:t>改革，不断优化方案，创新工作机制，简化工作流程，扩大改革覆盖面</w:t>
      </w:r>
      <w:r>
        <w:rPr>
          <w:rFonts w:hint="eastAsia" w:ascii="Times New Roman" w:hAnsi="Times New Roman" w:eastAsia="仿宋_GB2312" w:cs="仿宋_GB2312"/>
          <w:sz w:val="32"/>
          <w:szCs w:val="32"/>
        </w:rPr>
        <w:t>。</w:t>
      </w:r>
      <w:r>
        <w:rPr>
          <w:rFonts w:hint="eastAsia" w:ascii="Times New Roman" w:hAnsi="Times New Roman" w:eastAsia="仿宋_GB2312" w:cs="Times New Roman"/>
          <w:sz w:val="32"/>
          <w:szCs w:val="32"/>
          <w:highlight w:val="none"/>
        </w:rPr>
        <w:t>对</w:t>
      </w:r>
      <w:r>
        <w:rPr>
          <w:rFonts w:hint="eastAsia" w:ascii="Times New Roman" w:hAnsi="Times New Roman" w:eastAsia="仿宋_GB2312" w:cs="Times New Roman"/>
          <w:sz w:val="32"/>
          <w:szCs w:val="32"/>
          <w:highlight w:val="none"/>
          <w:lang w:val="en-US" w:eastAsia="zh-CN"/>
        </w:rPr>
        <w:t>半农半牧区</w:t>
      </w:r>
      <w:r>
        <w:rPr>
          <w:rFonts w:hint="eastAsia" w:ascii="Times New Roman" w:hAnsi="Times New Roman" w:eastAsia="仿宋_GB2312" w:cs="Times New Roman"/>
          <w:sz w:val="32"/>
          <w:szCs w:val="32"/>
          <w:highlight w:val="none"/>
        </w:rPr>
        <w:t>、山区及其他养殖分散、</w:t>
      </w:r>
      <w:r>
        <w:rPr>
          <w:rFonts w:hint="eastAsia" w:ascii="Times New Roman" w:hAnsi="Times New Roman" w:eastAsia="仿宋_GB2312" w:cs="仿宋_GB2312"/>
          <w:sz w:val="32"/>
          <w:szCs w:val="32"/>
          <w:lang w:eastAsia="zh-CN"/>
        </w:rPr>
        <w:t>兽医</w:t>
      </w:r>
      <w:r>
        <w:rPr>
          <w:rFonts w:hint="eastAsia" w:ascii="Times New Roman" w:hAnsi="Times New Roman" w:eastAsia="仿宋_GB2312" w:cs="Times New Roman"/>
          <w:sz w:val="32"/>
          <w:szCs w:val="32"/>
          <w:highlight w:val="none"/>
        </w:rPr>
        <w:t>社会化服务体系不健全、暂不具备</w:t>
      </w:r>
      <w:r>
        <w:rPr>
          <w:rFonts w:hint="eastAsia" w:ascii="Times New Roman" w:hAnsi="Times New Roman" w:eastAsia="仿宋_GB2312" w:cs="仿宋_GB2312"/>
          <w:sz w:val="32"/>
          <w:szCs w:val="32"/>
          <w:lang w:eastAsia="zh-CN"/>
        </w:rPr>
        <w:t>改革</w:t>
      </w:r>
      <w:r>
        <w:rPr>
          <w:rFonts w:hint="eastAsia" w:ascii="Times New Roman" w:hAnsi="Times New Roman" w:eastAsia="仿宋_GB2312" w:cs="Times New Roman"/>
          <w:sz w:val="32"/>
          <w:szCs w:val="32"/>
          <w:highlight w:val="none"/>
        </w:rPr>
        <w:t>条件的地区，</w:t>
      </w:r>
      <w:r>
        <w:rPr>
          <w:rFonts w:hint="eastAsia" w:ascii="Times New Roman" w:hAnsi="Times New Roman" w:eastAsia="仿宋_GB2312" w:cs="Times New Roman"/>
          <w:sz w:val="32"/>
          <w:szCs w:val="32"/>
          <w:highlight w:val="none"/>
          <w:lang w:val="en-US" w:eastAsia="zh-CN"/>
        </w:rPr>
        <w:t>国家强制免疫病种</w:t>
      </w:r>
      <w:r>
        <w:rPr>
          <w:rFonts w:ascii="Times New Roman" w:hAnsi="Times New Roman" w:eastAsia="仿宋_GB2312" w:cs="Times New Roman"/>
          <w:b w:val="0"/>
          <w:bCs w:val="0"/>
          <w:color w:val="auto"/>
          <w:sz w:val="32"/>
          <w:szCs w:val="32"/>
          <w:highlight w:val="none"/>
          <w:lang w:bidi="ar-SA"/>
        </w:rPr>
        <w:t>继续实行</w:t>
      </w:r>
      <w:r>
        <w:rPr>
          <w:rFonts w:hint="default" w:ascii="Times New Roman" w:hAnsi="Times New Roman" w:eastAsia="仿宋_GB2312" w:cs="Times New Roman"/>
          <w:b w:val="0"/>
          <w:bCs w:val="0"/>
          <w:color w:val="auto"/>
          <w:sz w:val="32"/>
          <w:szCs w:val="32"/>
          <w:highlight w:val="none"/>
          <w:lang w:val="en-US" w:bidi="ar-SA"/>
        </w:rPr>
        <w:t>省级</w:t>
      </w:r>
      <w:r>
        <w:rPr>
          <w:rFonts w:ascii="Times New Roman" w:hAnsi="Times New Roman" w:eastAsia="仿宋_GB2312" w:cs="Times New Roman"/>
          <w:b w:val="0"/>
          <w:bCs w:val="0"/>
          <w:color w:val="auto"/>
          <w:sz w:val="32"/>
          <w:szCs w:val="32"/>
          <w:highlight w:val="none"/>
          <w:lang w:bidi="ar-SA"/>
        </w:rPr>
        <w:t>集中招标采购强制免疫疫苗</w:t>
      </w:r>
      <w:r>
        <w:rPr>
          <w:rFonts w:hint="eastAsia" w:ascii="Times New Roman" w:hAnsi="Times New Roman" w:eastAsia="仿宋_GB2312" w:cs="Times New Roman"/>
          <w:b w:val="0"/>
          <w:bCs w:val="0"/>
          <w:color w:val="auto"/>
          <w:sz w:val="32"/>
          <w:szCs w:val="32"/>
          <w:highlight w:val="none"/>
          <w:lang w:eastAsia="zh-CN" w:bidi="ar-SA"/>
        </w:rPr>
        <w:t>，</w:t>
      </w:r>
      <w:r>
        <w:rPr>
          <w:rFonts w:hint="eastAsia" w:ascii="Times New Roman" w:hAnsi="Times New Roman" w:eastAsia="仿宋_GB2312" w:cs="Times New Roman"/>
          <w:color w:val="auto"/>
          <w:sz w:val="32"/>
          <w:szCs w:val="32"/>
          <w:highlight w:val="none"/>
        </w:rPr>
        <w:t>省级强制免疫病种继续实行</w:t>
      </w:r>
      <w:r>
        <w:rPr>
          <w:rFonts w:hint="eastAsia" w:ascii="Times New Roman" w:hAnsi="Times New Roman" w:eastAsia="仿宋_GB2312" w:cs="Times New Roman"/>
          <w:color w:val="auto"/>
          <w:sz w:val="32"/>
          <w:szCs w:val="32"/>
          <w:highlight w:val="none"/>
          <w:lang w:val="en-US" w:eastAsia="zh-CN"/>
        </w:rPr>
        <w:t>市</w:t>
      </w:r>
      <w:r>
        <w:rPr>
          <w:rFonts w:hint="eastAsia" w:ascii="Times New Roman" w:hAnsi="Times New Roman" w:eastAsia="仿宋_GB2312" w:cs="Times New Roman"/>
          <w:color w:val="auto"/>
          <w:sz w:val="32"/>
          <w:szCs w:val="32"/>
          <w:highlight w:val="none"/>
        </w:rPr>
        <w:t>级集中招标采购强制免疫疫苗</w:t>
      </w:r>
      <w:r>
        <w:rPr>
          <w:rFonts w:hint="eastAsia" w:ascii="Times New Roman" w:hAnsi="Times New Roman" w:eastAsia="仿宋_GB2312" w:cs="Times New Roman"/>
          <w:kern w:val="0"/>
          <w:sz w:val="32"/>
          <w:szCs w:val="32"/>
          <w:highlight w:val="none"/>
          <w:lang w:eastAsia="zh-CN" w:bidi="ar-SA"/>
        </w:rPr>
        <w:t>，</w:t>
      </w:r>
      <w:r>
        <w:rPr>
          <w:rFonts w:hint="eastAsia" w:ascii="Times New Roman" w:hAnsi="Times New Roman" w:eastAsia="仿宋_GB2312" w:cs="仿宋_GB2312"/>
          <w:sz w:val="32"/>
          <w:szCs w:val="32"/>
          <w:lang w:val="en-US" w:eastAsia="zh-CN"/>
        </w:rPr>
        <w:t>确保</w:t>
      </w:r>
      <w:r>
        <w:rPr>
          <w:rFonts w:hint="eastAsia" w:ascii="Times New Roman" w:hAnsi="Times New Roman" w:eastAsia="仿宋_GB2312" w:cs="仿宋_GB2312"/>
          <w:sz w:val="32"/>
          <w:szCs w:val="32"/>
          <w:lang w:eastAsia="zh-CN"/>
        </w:rPr>
        <w:t>中小养殖场户</w:t>
      </w:r>
      <w:r>
        <w:rPr>
          <w:rFonts w:hint="eastAsia" w:ascii="Times New Roman" w:hAnsi="Times New Roman" w:eastAsia="仿宋_GB2312" w:cs="仿宋_GB2312"/>
          <w:sz w:val="32"/>
          <w:szCs w:val="32"/>
          <w:lang w:val="en-US" w:eastAsia="zh-CN"/>
        </w:rPr>
        <w:t>的免疫密度和质量</w:t>
      </w:r>
      <w:r>
        <w:rPr>
          <w:rFonts w:hint="eastAsia" w:ascii="Times New Roman" w:hAnsi="Times New Roman" w:eastAsia="仿宋_GB2312" w:cs="Times New Roman"/>
          <w:color w:val="auto"/>
          <w:sz w:val="32"/>
          <w:szCs w:val="32"/>
          <w:highlight w:val="none"/>
          <w:lang w:val="en-US" w:eastAsia="zh-CN"/>
        </w:rPr>
        <w:t>。</w:t>
      </w:r>
      <w:r>
        <w:rPr>
          <w:rFonts w:hint="eastAsia" w:ascii="Times New Roman" w:hAnsi="Times New Roman" w:eastAsia="仿宋_GB2312" w:cs="Times New Roman"/>
          <w:color w:val="auto"/>
          <w:sz w:val="32"/>
          <w:szCs w:val="32"/>
          <w:highlight w:val="none"/>
        </w:rPr>
        <w:t>各县区要加强政策宣讲力度，提前谋划，盯紧每一个时间节点抓紧推进“先打后补”力度，加大养殖者自主免疫宣传力度，全面推进“先打后补”工作。大力推进社会化服务组织开展“先打后补”。支持引导第三方服务主体免疫、政府购</w:t>
      </w:r>
      <w:r>
        <w:rPr>
          <w:rFonts w:ascii="Times New Roman" w:hAnsi="Times New Roman" w:eastAsia="仿宋_GB2312" w:cs="Times New Roman"/>
          <w:sz w:val="32"/>
          <w:szCs w:val="32"/>
          <w:highlight w:val="none"/>
        </w:rPr>
        <w:t>买服务等多种形式参与强制免疫工作。</w:t>
      </w:r>
    </w:p>
    <w:p w14:paraId="0AE38772">
      <w:pPr>
        <w:pStyle w:val="2"/>
        <w:widowControl w:val="0"/>
        <w:spacing w:before="0" w:beforeAutospacing="0" w:after="0" w:afterAutospacing="0" w:line="600" w:lineRule="exact"/>
        <w:ind w:firstLine="640" w:firstLineChars="200"/>
        <w:jc w:val="both"/>
        <w:rPr>
          <w:rFonts w:hint="eastAsia" w:ascii="Times New Roman" w:hAnsi="Times New Roman" w:eastAsia="楷体_GB2312" w:cs="Times New Roman"/>
          <w:sz w:val="32"/>
          <w:szCs w:val="32"/>
          <w:highlight w:val="none"/>
          <w:shd w:val="clear" w:color="auto" w:fill="FFFFFF"/>
        </w:rPr>
      </w:pPr>
      <w:r>
        <w:rPr>
          <w:rFonts w:ascii="Times New Roman" w:hAnsi="Times New Roman" w:eastAsia="楷体_GB2312" w:cs="Times New Roman"/>
          <w:sz w:val="32"/>
          <w:szCs w:val="32"/>
          <w:highlight w:val="none"/>
          <w:shd w:val="clear" w:color="auto" w:fill="FFFFFF"/>
        </w:rPr>
        <w:t>（三）</w:t>
      </w:r>
      <w:r>
        <w:rPr>
          <w:rFonts w:hint="eastAsia" w:ascii="Times New Roman" w:hAnsi="Times New Roman" w:eastAsia="楷体_GB2312" w:cs="Times New Roman"/>
          <w:sz w:val="32"/>
          <w:szCs w:val="32"/>
          <w:highlight w:val="none"/>
          <w:shd w:val="clear" w:color="auto" w:fill="FFFFFF"/>
          <w:lang w:val="en-US" w:eastAsia="zh-CN"/>
        </w:rPr>
        <w:t>加强</w:t>
      </w:r>
      <w:r>
        <w:rPr>
          <w:rFonts w:ascii="Times New Roman" w:hAnsi="Times New Roman" w:eastAsia="楷体_GB2312" w:cs="Times New Roman"/>
          <w:sz w:val="32"/>
          <w:szCs w:val="32"/>
          <w:highlight w:val="none"/>
          <w:shd w:val="clear" w:color="auto" w:fill="FFFFFF"/>
        </w:rPr>
        <w:t>疫苗</w:t>
      </w:r>
      <w:r>
        <w:rPr>
          <w:rFonts w:hint="eastAsia" w:ascii="Times New Roman" w:hAnsi="Times New Roman" w:eastAsia="楷体_GB2312" w:cs="Times New Roman"/>
          <w:sz w:val="32"/>
          <w:szCs w:val="32"/>
          <w:highlight w:val="none"/>
          <w:shd w:val="clear" w:color="auto" w:fill="FFFFFF"/>
          <w:lang w:val="en-US" w:eastAsia="zh-CN"/>
        </w:rPr>
        <w:t>管理</w:t>
      </w:r>
    </w:p>
    <w:p w14:paraId="64ED26B8">
      <w:pPr>
        <w:pStyle w:val="2"/>
        <w:widowControl w:val="0"/>
        <w:spacing w:before="0" w:beforeAutospacing="0" w:after="0" w:afterAutospacing="0" w:line="600" w:lineRule="exact"/>
        <w:ind w:firstLine="640" w:firstLineChars="200"/>
        <w:jc w:val="both"/>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各</w:t>
      </w:r>
      <w:r>
        <w:rPr>
          <w:rFonts w:hint="eastAsia" w:ascii="Times New Roman" w:hAnsi="Times New Roman" w:eastAsia="仿宋_GB2312" w:cs="Times New Roman"/>
          <w:sz w:val="32"/>
          <w:szCs w:val="32"/>
          <w:highlight w:val="none"/>
          <w:lang w:eastAsia="zh-CN"/>
        </w:rPr>
        <w:t>县区</w:t>
      </w:r>
      <w:r>
        <w:rPr>
          <w:rFonts w:ascii="Times New Roman" w:hAnsi="Times New Roman" w:eastAsia="仿宋_GB2312" w:cs="Times New Roman"/>
          <w:sz w:val="32"/>
          <w:szCs w:val="32"/>
          <w:highlight w:val="none"/>
        </w:rPr>
        <w:t>要</w:t>
      </w:r>
      <w:r>
        <w:rPr>
          <w:rFonts w:hint="eastAsia" w:ascii="Times New Roman" w:hAnsi="Times New Roman" w:eastAsia="仿宋_GB2312" w:cs="Times New Roman"/>
          <w:sz w:val="32"/>
          <w:szCs w:val="32"/>
          <w:highlight w:val="none"/>
          <w:lang w:val="en-US" w:eastAsia="zh-CN"/>
        </w:rPr>
        <w:t>规范疫苗调拨，严格执行专人专账管理。</w:t>
      </w:r>
      <w:r>
        <w:rPr>
          <w:rFonts w:hint="eastAsia" w:ascii="Times New Roman" w:hAnsi="Times New Roman" w:eastAsia="仿宋_GB2312" w:cs="Times New Roman"/>
          <w:sz w:val="32"/>
          <w:szCs w:val="32"/>
          <w:highlight w:val="none"/>
        </w:rPr>
        <w:t>对中标企业疫苗产品使用过程进行质量跟踪，</w:t>
      </w:r>
      <w:r>
        <w:rPr>
          <w:rFonts w:ascii="Times New Roman" w:hAnsi="Times New Roman" w:eastAsia="仿宋_GB2312" w:cs="Times New Roman"/>
          <w:sz w:val="32"/>
          <w:szCs w:val="32"/>
          <w:highlight w:val="none"/>
        </w:rPr>
        <w:t>完善疫苗冷链体系，</w:t>
      </w:r>
      <w:r>
        <w:rPr>
          <w:rFonts w:hint="eastAsia" w:ascii="Times New Roman" w:hAnsi="Times New Roman" w:eastAsia="仿宋_GB2312" w:cs="Times New Roman"/>
          <w:sz w:val="32"/>
          <w:szCs w:val="32"/>
          <w:highlight w:val="none"/>
        </w:rPr>
        <w:t>对疫苗的保存、运输、使用等环节冷链体系运行情况进行监管，</w:t>
      </w:r>
      <w:r>
        <w:rPr>
          <w:rFonts w:ascii="Times New Roman" w:hAnsi="Times New Roman" w:eastAsia="仿宋_GB2312" w:cs="Times New Roman"/>
          <w:sz w:val="32"/>
          <w:szCs w:val="32"/>
          <w:highlight w:val="none"/>
        </w:rPr>
        <w:t>确保</w:t>
      </w:r>
      <w:r>
        <w:rPr>
          <w:rFonts w:hint="eastAsia" w:ascii="Times New Roman" w:hAnsi="Times New Roman" w:eastAsia="仿宋_GB2312" w:cs="Times New Roman"/>
          <w:sz w:val="32"/>
          <w:szCs w:val="32"/>
          <w:highlight w:val="none"/>
          <w:lang w:val="en-US" w:eastAsia="zh-CN"/>
        </w:rPr>
        <w:t>疫苗</w:t>
      </w:r>
      <w:r>
        <w:rPr>
          <w:rFonts w:ascii="Times New Roman" w:hAnsi="Times New Roman" w:eastAsia="仿宋_GB2312" w:cs="Times New Roman"/>
          <w:sz w:val="32"/>
          <w:szCs w:val="32"/>
          <w:highlight w:val="none"/>
        </w:rPr>
        <w:t>质量。</w:t>
      </w:r>
    </w:p>
    <w:p w14:paraId="08DF83EA">
      <w:pPr>
        <w:pStyle w:val="2"/>
        <w:widowControl w:val="0"/>
        <w:spacing w:before="0" w:beforeAutospacing="0" w:after="0" w:afterAutospacing="0" w:line="600" w:lineRule="exact"/>
        <w:ind w:firstLine="640" w:firstLineChars="200"/>
        <w:jc w:val="both"/>
        <w:rPr>
          <w:rFonts w:ascii="Times New Roman" w:hAnsi="Times New Roman" w:eastAsia="仿宋_GB2312" w:cs="Times New Roman"/>
          <w:sz w:val="32"/>
          <w:szCs w:val="32"/>
          <w:highlight w:val="none"/>
        </w:rPr>
      </w:pPr>
      <w:r>
        <w:rPr>
          <w:rFonts w:hint="eastAsia" w:ascii="Times New Roman" w:hAnsi="Times New Roman" w:eastAsia="楷体_GB2312" w:cs="Times New Roman"/>
          <w:sz w:val="32"/>
          <w:szCs w:val="32"/>
          <w:highlight w:val="none"/>
          <w:shd w:val="clear" w:color="auto" w:fill="FFFFFF"/>
        </w:rPr>
        <w:t>（四）</w:t>
      </w:r>
      <w:r>
        <w:rPr>
          <w:rFonts w:hint="eastAsia" w:ascii="Times New Roman" w:hAnsi="Times New Roman" w:eastAsia="楷体_GB2312" w:cs="Times New Roman"/>
          <w:sz w:val="32"/>
          <w:szCs w:val="32"/>
          <w:highlight w:val="none"/>
          <w:shd w:val="clear" w:color="auto" w:fill="FFFFFF"/>
          <w:lang w:val="en-US" w:eastAsia="zh-CN"/>
        </w:rPr>
        <w:t>强化技术</w:t>
      </w:r>
      <w:r>
        <w:rPr>
          <w:rFonts w:ascii="Times New Roman" w:hAnsi="Times New Roman" w:eastAsia="楷体_GB2312" w:cs="Times New Roman"/>
          <w:sz w:val="32"/>
          <w:szCs w:val="32"/>
          <w:highlight w:val="none"/>
          <w:shd w:val="clear" w:color="auto" w:fill="FFFFFF"/>
        </w:rPr>
        <w:t>指导</w:t>
      </w:r>
    </w:p>
    <w:p w14:paraId="4A057434">
      <w:pPr>
        <w:pStyle w:val="2"/>
        <w:widowControl w:val="0"/>
        <w:spacing w:before="0" w:beforeAutospacing="0" w:after="0" w:afterAutospacing="0" w:line="600" w:lineRule="exact"/>
        <w:ind w:firstLine="640" w:firstLineChars="200"/>
        <w:jc w:val="both"/>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省动物疫病预防控制中心</w:t>
      </w:r>
      <w:r>
        <w:rPr>
          <w:rFonts w:hint="eastAsia" w:ascii="Times New Roman" w:hAnsi="Times New Roman" w:eastAsia="仿宋_GB2312" w:cs="Times New Roman"/>
          <w:sz w:val="32"/>
          <w:szCs w:val="32"/>
          <w:highlight w:val="none"/>
          <w:lang w:eastAsia="zh-CN"/>
        </w:rPr>
        <w:t>已</w:t>
      </w:r>
      <w:r>
        <w:rPr>
          <w:rFonts w:ascii="Times New Roman" w:hAnsi="Times New Roman" w:eastAsia="仿宋_GB2312" w:cs="Times New Roman"/>
          <w:sz w:val="32"/>
          <w:szCs w:val="32"/>
          <w:highlight w:val="none"/>
        </w:rPr>
        <w:t>制定山西省动物疫病强制免疫技术指南，组织开展免疫技术师资培训。</w:t>
      </w:r>
      <w:r>
        <w:rPr>
          <w:rFonts w:hint="eastAsia" w:ascii="Times New Roman" w:hAnsi="Times New Roman" w:eastAsia="仿宋_GB2312" w:cs="Times New Roman"/>
          <w:sz w:val="32"/>
          <w:szCs w:val="32"/>
          <w:highlight w:val="none"/>
          <w:lang w:eastAsia="zh-CN"/>
        </w:rPr>
        <w:t>市县两级也</w:t>
      </w:r>
      <w:r>
        <w:rPr>
          <w:rFonts w:ascii="Times New Roman" w:hAnsi="Times New Roman" w:eastAsia="仿宋_GB2312" w:cs="Times New Roman"/>
          <w:sz w:val="32"/>
          <w:szCs w:val="32"/>
          <w:highlight w:val="none"/>
        </w:rPr>
        <w:t>要</w:t>
      </w:r>
      <w:r>
        <w:rPr>
          <w:rFonts w:hint="eastAsia" w:ascii="Times New Roman" w:hAnsi="Times New Roman" w:eastAsia="仿宋_GB2312" w:cs="仿宋_GB2312"/>
          <w:sz w:val="32"/>
          <w:szCs w:val="32"/>
        </w:rPr>
        <w:t>加大政策宣传力度，提升养殖场户</w:t>
      </w:r>
      <w:r>
        <w:rPr>
          <w:rFonts w:hint="eastAsia" w:ascii="Times New Roman" w:hAnsi="Times New Roman" w:eastAsia="仿宋_GB2312" w:cs="仿宋_GB2312"/>
          <w:sz w:val="32"/>
          <w:szCs w:val="32"/>
          <w:lang w:eastAsia="zh-CN"/>
        </w:rPr>
        <w:t>的</w:t>
      </w:r>
      <w:r>
        <w:rPr>
          <w:rFonts w:hint="eastAsia" w:ascii="Times New Roman" w:hAnsi="Times New Roman" w:eastAsia="仿宋_GB2312" w:cs="仿宋_GB2312"/>
          <w:sz w:val="32"/>
          <w:szCs w:val="32"/>
        </w:rPr>
        <w:t>自主免疫意识和能力</w:t>
      </w:r>
      <w:r>
        <w:rPr>
          <w:rFonts w:hint="eastAsia" w:ascii="Times New Roman" w:hAnsi="Times New Roman" w:eastAsia="仿宋_GB2312" w:cs="仿宋_GB2312"/>
          <w:sz w:val="32"/>
          <w:szCs w:val="32"/>
          <w:lang w:eastAsia="zh-CN"/>
        </w:rPr>
        <w:t>；要</w:t>
      </w:r>
      <w:r>
        <w:rPr>
          <w:rFonts w:hint="eastAsia" w:ascii="Times New Roman" w:hAnsi="Times New Roman" w:eastAsia="仿宋_GB2312" w:cs="仿宋_GB2312"/>
          <w:sz w:val="32"/>
          <w:szCs w:val="32"/>
        </w:rPr>
        <w:t>制定</w:t>
      </w:r>
      <w:r>
        <w:rPr>
          <w:rFonts w:hint="eastAsia" w:ascii="Times New Roman" w:hAnsi="Times New Roman" w:eastAsia="仿宋_GB2312" w:cs="仿宋_GB2312"/>
          <w:sz w:val="32"/>
          <w:szCs w:val="32"/>
          <w:lang w:eastAsia="zh-CN"/>
        </w:rPr>
        <w:t>各</w:t>
      </w:r>
      <w:r>
        <w:rPr>
          <w:rFonts w:hint="eastAsia" w:ascii="Times New Roman" w:hAnsi="Times New Roman" w:eastAsia="仿宋_GB2312" w:cs="仿宋_GB2312"/>
          <w:sz w:val="32"/>
          <w:szCs w:val="32"/>
        </w:rPr>
        <w:t>病种免疫培训方案，定期开展技术培训，指导相关人员科学开展免疫</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做好个人防护</w:t>
      </w:r>
      <w:r>
        <w:rPr>
          <w:rFonts w:hint="eastAsia" w:ascii="Times New Roman" w:hAnsi="Times New Roman" w:eastAsia="仿宋_GB2312" w:cs="仿宋_GB2312"/>
          <w:sz w:val="32"/>
          <w:szCs w:val="32"/>
          <w:lang w:eastAsia="zh-CN"/>
        </w:rPr>
        <w:t>。</w:t>
      </w:r>
    </w:p>
    <w:p w14:paraId="12D8B206">
      <w:pPr>
        <w:pStyle w:val="5"/>
        <w:tabs>
          <w:tab w:val="left" w:pos="2386"/>
        </w:tabs>
        <w:spacing w:before="109" w:line="600" w:lineRule="exact"/>
        <w:ind w:left="0" w:right="87" w:firstLine="640" w:firstLineChars="200"/>
        <w:rPr>
          <w:rFonts w:hint="eastAsia" w:ascii="Times New Roman" w:hAnsi="Times New Roman" w:eastAsia="楷体_GB2312" w:cs="Times New Roman"/>
          <w:sz w:val="32"/>
          <w:szCs w:val="32"/>
          <w:highlight w:val="none"/>
          <w:shd w:val="clear" w:color="auto" w:fill="FFFFFF"/>
          <w:lang w:val="en-US" w:eastAsia="zh-CN"/>
        </w:rPr>
      </w:pPr>
      <w:r>
        <w:rPr>
          <w:rFonts w:ascii="Times New Roman" w:hAnsi="Times New Roman" w:eastAsia="楷体_GB2312" w:cs="Times New Roman"/>
          <w:sz w:val="32"/>
          <w:szCs w:val="32"/>
          <w:highlight w:val="none"/>
          <w:shd w:val="clear" w:color="auto" w:fill="FFFFFF"/>
          <w:lang w:val="en-US"/>
        </w:rPr>
        <w:t>（五）</w:t>
      </w:r>
      <w:r>
        <w:rPr>
          <w:rFonts w:hint="eastAsia" w:ascii="Times New Roman" w:hAnsi="Times New Roman" w:eastAsia="楷体_GB2312" w:cs="Times New Roman"/>
          <w:sz w:val="32"/>
          <w:szCs w:val="32"/>
          <w:highlight w:val="none"/>
          <w:shd w:val="clear" w:color="auto" w:fill="FFFFFF"/>
          <w:lang w:val="en-US" w:eastAsia="zh-CN"/>
        </w:rPr>
        <w:t>规范</w:t>
      </w:r>
      <w:r>
        <w:rPr>
          <w:rFonts w:ascii="Times New Roman" w:hAnsi="Times New Roman" w:eastAsia="楷体_GB2312" w:cs="Times New Roman"/>
          <w:sz w:val="32"/>
          <w:szCs w:val="32"/>
          <w:highlight w:val="none"/>
          <w:shd w:val="clear" w:color="auto" w:fill="FFFFFF"/>
          <w:lang w:val="en-US"/>
        </w:rPr>
        <w:t>记录</w:t>
      </w:r>
      <w:r>
        <w:rPr>
          <w:rFonts w:hint="eastAsia" w:ascii="Times New Roman" w:hAnsi="Times New Roman" w:eastAsia="楷体_GB2312" w:cs="Times New Roman"/>
          <w:sz w:val="32"/>
          <w:szCs w:val="32"/>
          <w:highlight w:val="none"/>
          <w:shd w:val="clear" w:color="auto" w:fill="FFFFFF"/>
          <w:lang w:val="en-US" w:eastAsia="zh-CN"/>
        </w:rPr>
        <w:t>报告</w:t>
      </w:r>
    </w:p>
    <w:p w14:paraId="4829E21B">
      <w:pPr>
        <w:pStyle w:val="5"/>
        <w:tabs>
          <w:tab w:val="left" w:pos="2386"/>
        </w:tabs>
        <w:spacing w:before="109" w:line="600" w:lineRule="exact"/>
        <w:ind w:left="0" w:right="87" w:firstLine="640" w:firstLineChars="200"/>
        <w:rPr>
          <w:rFonts w:hint="eastAsia" w:ascii="Times New Roman" w:hAnsi="Times New Roman" w:eastAsia="仿宋_GB2312" w:cs="仿宋_GB2312"/>
          <w:sz w:val="32"/>
          <w:szCs w:val="32"/>
          <w:lang w:val="en-US"/>
        </w:rPr>
      </w:pPr>
      <w:r>
        <w:rPr>
          <w:rFonts w:hint="eastAsia" w:ascii="Times New Roman" w:hAnsi="Times New Roman" w:eastAsia="仿宋_GB2312" w:cs="Times New Roman"/>
          <w:sz w:val="32"/>
          <w:szCs w:val="32"/>
          <w:highlight w:val="none"/>
          <w:lang w:val="en-US" w:eastAsia="zh-CN"/>
        </w:rPr>
        <w:t>各县区要</w:t>
      </w:r>
      <w:r>
        <w:rPr>
          <w:rFonts w:ascii="Times New Roman" w:hAnsi="Times New Roman" w:eastAsia="仿宋_GB2312" w:cs="Times New Roman"/>
          <w:sz w:val="32"/>
          <w:szCs w:val="32"/>
          <w:highlight w:val="none"/>
          <w:lang w:val="en-US"/>
        </w:rPr>
        <w:t>根据《中华人民共和国动物防疫法》</w:t>
      </w:r>
      <w:r>
        <w:rPr>
          <w:rFonts w:hint="eastAsia" w:ascii="Times New Roman" w:hAnsi="Times New Roman" w:eastAsia="仿宋_GB2312" w:cs="Times New Roman"/>
          <w:sz w:val="32"/>
          <w:szCs w:val="32"/>
          <w:highlight w:val="none"/>
          <w:lang w:val="en-US" w:eastAsia="zh-CN"/>
        </w:rPr>
        <w:t>要求，按照我市</w:t>
      </w:r>
      <w:r>
        <w:rPr>
          <w:rFonts w:hint="eastAsia" w:ascii="Times New Roman" w:hAnsi="Times New Roman" w:eastAsia="仿宋_GB2312" w:cs="仿宋_GB2312"/>
          <w:sz w:val="32"/>
          <w:szCs w:val="32"/>
          <w:lang w:eastAsia="zh-CN"/>
        </w:rPr>
        <w:t>强制免疫计划和技术指南</w:t>
      </w:r>
      <w:r>
        <w:rPr>
          <w:rFonts w:hint="eastAsia" w:ascii="Times New Roman" w:hAnsi="Times New Roman" w:eastAsia="仿宋_GB2312" w:cs="Times New Roman"/>
          <w:sz w:val="32"/>
          <w:szCs w:val="32"/>
          <w:highlight w:val="none"/>
          <w:lang w:val="en-US" w:eastAsia="zh-CN"/>
        </w:rPr>
        <w:t>指导养殖场户履行好强制免疫义务，</w:t>
      </w:r>
      <w:r>
        <w:rPr>
          <w:rFonts w:hint="eastAsia" w:ascii="Times New Roman" w:hAnsi="Times New Roman" w:eastAsia="仿宋_GB2312" w:cs="仿宋_GB2312"/>
          <w:sz w:val="32"/>
          <w:szCs w:val="32"/>
          <w:lang w:eastAsia="zh-CN"/>
        </w:rPr>
        <w:t>建立免疫档案，做好免疫记录，</w:t>
      </w:r>
      <w:r>
        <w:rPr>
          <w:rFonts w:ascii="Times New Roman" w:hAnsi="Times New Roman" w:eastAsia="仿宋_GB2312" w:cs="Times New Roman"/>
          <w:kern w:val="0"/>
          <w:sz w:val="32"/>
          <w:szCs w:val="32"/>
          <w:highlight w:val="none"/>
          <w:lang w:val="en-US" w:bidi="ar-SA"/>
        </w:rPr>
        <w:t>切实做到免疫底数清楚，及时补免。</w:t>
      </w:r>
      <w:r>
        <w:rPr>
          <w:rFonts w:hint="eastAsia" w:ascii="Times New Roman" w:hAnsi="Times New Roman" w:eastAsia="仿宋_GB2312" w:cs="Times New Roman"/>
          <w:kern w:val="0"/>
          <w:sz w:val="32"/>
          <w:szCs w:val="32"/>
          <w:highlight w:val="none"/>
          <w:lang w:val="en-US" w:eastAsia="zh-CN" w:bidi="ar-SA"/>
        </w:rPr>
        <w:t>各级要</w:t>
      </w:r>
      <w:r>
        <w:rPr>
          <w:rFonts w:hint="eastAsia" w:ascii="Times New Roman" w:hAnsi="Times New Roman" w:eastAsia="仿宋_GB2312" w:cs="仿宋_GB2312"/>
          <w:sz w:val="32"/>
          <w:szCs w:val="32"/>
          <w:lang w:eastAsia="zh-CN"/>
        </w:rPr>
        <w:t>指定</w:t>
      </w:r>
      <w:r>
        <w:rPr>
          <w:rFonts w:hint="eastAsia" w:ascii="Times New Roman" w:hAnsi="Times New Roman" w:eastAsia="仿宋_GB2312" w:cs="仿宋_GB2312"/>
          <w:sz w:val="32"/>
          <w:szCs w:val="32"/>
        </w:rPr>
        <w:t>专人负责统计</w:t>
      </w:r>
      <w:r>
        <w:rPr>
          <w:rFonts w:hint="eastAsia" w:ascii="Times New Roman" w:hAnsi="Times New Roman" w:eastAsia="仿宋_GB2312" w:cs="仿宋_GB2312"/>
          <w:sz w:val="32"/>
          <w:szCs w:val="32"/>
          <w:lang w:eastAsia="zh-CN"/>
        </w:rPr>
        <w:t>汇总强制</w:t>
      </w:r>
      <w:r>
        <w:rPr>
          <w:rFonts w:hint="eastAsia" w:ascii="Times New Roman" w:hAnsi="Times New Roman" w:eastAsia="仿宋_GB2312" w:cs="仿宋_GB2312"/>
          <w:sz w:val="32"/>
          <w:szCs w:val="32"/>
        </w:rPr>
        <w:t>免疫信息</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lang w:val="en-US" w:eastAsia="zh-CN"/>
        </w:rPr>
        <w:t>按要求</w:t>
      </w:r>
      <w:r>
        <w:rPr>
          <w:rFonts w:hint="eastAsia" w:ascii="Times New Roman" w:hAnsi="Times New Roman" w:eastAsia="仿宋_GB2312" w:cs="仿宋_GB2312"/>
          <w:sz w:val="32"/>
          <w:szCs w:val="32"/>
          <w:lang w:eastAsia="zh-CN"/>
        </w:rPr>
        <w:t>每月</w:t>
      </w:r>
      <w:r>
        <w:rPr>
          <w:rFonts w:hint="eastAsia" w:ascii="Times New Roman" w:hAnsi="Times New Roman" w:eastAsia="仿宋_GB2312" w:cs="仿宋_GB2312"/>
          <w:sz w:val="32"/>
          <w:szCs w:val="32"/>
          <w:lang w:val="en-US" w:eastAsia="zh-CN"/>
        </w:rPr>
        <w:t>将</w:t>
      </w:r>
      <w:r>
        <w:rPr>
          <w:rFonts w:hint="eastAsia" w:ascii="Times New Roman" w:hAnsi="Times New Roman" w:eastAsia="仿宋_GB2312" w:cs="仿宋_GB2312"/>
          <w:sz w:val="32"/>
          <w:szCs w:val="32"/>
          <w:lang w:eastAsia="zh-CN"/>
        </w:rPr>
        <w:t>免疫</w:t>
      </w:r>
      <w:r>
        <w:rPr>
          <w:rFonts w:hint="eastAsia" w:ascii="Times New Roman" w:hAnsi="Times New Roman" w:eastAsia="仿宋_GB2312" w:cs="仿宋_GB2312"/>
          <w:sz w:val="32"/>
          <w:szCs w:val="32"/>
        </w:rPr>
        <w:t>情况</w:t>
      </w:r>
      <w:r>
        <w:rPr>
          <w:rFonts w:hint="eastAsia" w:ascii="Times New Roman" w:hAnsi="Times New Roman" w:eastAsia="仿宋_GB2312" w:cs="仿宋_GB2312"/>
          <w:sz w:val="32"/>
          <w:szCs w:val="32"/>
          <w:lang w:eastAsia="zh-CN"/>
        </w:rPr>
        <w:t>逐级</w:t>
      </w:r>
      <w:r>
        <w:rPr>
          <w:rFonts w:hint="eastAsia" w:ascii="Times New Roman" w:hAnsi="Times New Roman" w:eastAsia="仿宋_GB2312" w:cs="仿宋_GB2312"/>
          <w:sz w:val="32"/>
          <w:szCs w:val="32"/>
        </w:rPr>
        <w:t>报</w:t>
      </w:r>
      <w:r>
        <w:rPr>
          <w:rFonts w:hint="eastAsia" w:ascii="Times New Roman" w:hAnsi="Times New Roman" w:eastAsia="仿宋_GB2312" w:cs="仿宋_GB2312"/>
          <w:sz w:val="32"/>
          <w:szCs w:val="32"/>
          <w:lang w:val="en-US" w:eastAsia="zh-CN"/>
        </w:rPr>
        <w:t>市</w:t>
      </w:r>
      <w:r>
        <w:rPr>
          <w:rFonts w:hint="eastAsia" w:ascii="Times New Roman" w:hAnsi="Times New Roman" w:eastAsia="仿宋_GB2312" w:cs="仿宋_GB2312"/>
          <w:sz w:val="32"/>
          <w:szCs w:val="32"/>
        </w:rPr>
        <w:t>动物疫病预防控制中心</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春秋两季集中免疫期间对免疫进展</w:t>
      </w:r>
      <w:r>
        <w:rPr>
          <w:rFonts w:hint="eastAsia" w:ascii="Times New Roman" w:hAnsi="Times New Roman" w:eastAsia="仿宋_GB2312" w:cs="仿宋_GB2312"/>
          <w:sz w:val="32"/>
          <w:szCs w:val="32"/>
          <w:lang w:val="en-US" w:eastAsia="zh-CN"/>
        </w:rPr>
        <w:t>每</w:t>
      </w:r>
      <w:r>
        <w:rPr>
          <w:rFonts w:hint="eastAsia" w:ascii="Times New Roman" w:hAnsi="Times New Roman" w:eastAsia="仿宋_GB2312" w:cs="仿宋_GB2312"/>
          <w:sz w:val="32"/>
          <w:szCs w:val="32"/>
        </w:rPr>
        <w:t>周报告。乡镇动物防疫机构、村级防疫员要做好免疫记录，按时报告，确保免疫记录与畜禽标识相符。另外，开展动物防疫社会化服务区域散养户免疫记录要按照全市统一制定免疫表格填写，但可以根据需要适当改动免疫表格</w:t>
      </w:r>
      <w:r>
        <w:rPr>
          <w:rFonts w:hint="eastAsia" w:ascii="Times New Roman" w:hAnsi="Times New Roman" w:eastAsia="仿宋_GB2312" w:cs="仿宋_GB2312"/>
          <w:sz w:val="32"/>
          <w:szCs w:val="32"/>
          <w:lang w:eastAsia="zh-CN"/>
        </w:rPr>
        <w:t>和签字项</w:t>
      </w:r>
      <w:r>
        <w:rPr>
          <w:rFonts w:hint="eastAsia" w:ascii="Times New Roman" w:hAnsi="Times New Roman" w:eastAsia="仿宋_GB2312" w:cs="仿宋_GB2312"/>
          <w:sz w:val="32"/>
          <w:szCs w:val="32"/>
        </w:rPr>
        <w:t>，汇总表里必须体现补免数。</w:t>
      </w:r>
    </w:p>
    <w:p w14:paraId="4F6A65D1">
      <w:pPr>
        <w:pStyle w:val="2"/>
        <w:widowControl w:val="0"/>
        <w:spacing w:before="0" w:beforeAutospacing="0" w:after="0" w:afterAutospacing="0" w:line="600" w:lineRule="exact"/>
        <w:ind w:firstLine="640" w:firstLineChars="200"/>
        <w:jc w:val="both"/>
        <w:rPr>
          <w:rFonts w:ascii="Times New Roman" w:hAnsi="Times New Roman" w:eastAsia="楷体_GB2312" w:cs="Times New Roman"/>
          <w:sz w:val="32"/>
          <w:szCs w:val="32"/>
          <w:highlight w:val="none"/>
          <w:shd w:val="clear" w:color="auto" w:fill="FFFFFF"/>
        </w:rPr>
      </w:pPr>
      <w:r>
        <w:rPr>
          <w:rFonts w:ascii="Times New Roman" w:hAnsi="Times New Roman" w:eastAsia="楷体_GB2312" w:cs="Times New Roman"/>
          <w:sz w:val="32"/>
          <w:szCs w:val="32"/>
          <w:highlight w:val="none"/>
          <w:shd w:val="clear" w:color="auto" w:fill="FFFFFF"/>
        </w:rPr>
        <w:t>（六）评估免疫效果</w:t>
      </w:r>
    </w:p>
    <w:p w14:paraId="11EA52CF">
      <w:pPr>
        <w:pStyle w:val="2"/>
        <w:widowControl w:val="0"/>
        <w:spacing w:before="0" w:beforeAutospacing="0" w:after="0" w:afterAutospacing="0" w:line="600" w:lineRule="exact"/>
        <w:ind w:firstLine="640" w:firstLineChars="200"/>
        <w:jc w:val="both"/>
        <w:rPr>
          <w:rFonts w:ascii="Times New Roman" w:hAnsi="Times New Roman" w:eastAsia="仿宋_GB2312" w:cs="Times New Roman"/>
          <w:sz w:val="32"/>
          <w:szCs w:val="32"/>
          <w:highlight w:val="none"/>
        </w:rPr>
      </w:pPr>
      <w:r>
        <w:rPr>
          <w:rFonts w:hint="eastAsia" w:ascii="Times New Roman" w:hAnsi="Times New Roman" w:eastAsia="仿宋_GB2312" w:cs="仿宋_GB2312"/>
          <w:sz w:val="32"/>
          <w:szCs w:val="32"/>
        </w:rPr>
        <w:t>各级动物疫病预防控制机构</w:t>
      </w:r>
      <w:r>
        <w:rPr>
          <w:rFonts w:hint="eastAsia" w:ascii="Times New Roman" w:hAnsi="Times New Roman" w:eastAsia="仿宋_GB2312" w:cs="仿宋_GB2312"/>
          <w:sz w:val="32"/>
          <w:szCs w:val="32"/>
          <w:lang w:val="en-US" w:eastAsia="zh-CN"/>
        </w:rPr>
        <w:t>负责实施</w:t>
      </w:r>
      <w:r>
        <w:rPr>
          <w:rFonts w:hint="eastAsia" w:ascii="Times New Roman" w:hAnsi="Times New Roman" w:eastAsia="仿宋_GB2312" w:cs="仿宋_GB2312"/>
          <w:sz w:val="32"/>
          <w:szCs w:val="32"/>
        </w:rPr>
        <w:t>强制免疫效果评价</w:t>
      </w:r>
      <w:r>
        <w:rPr>
          <w:rFonts w:hint="eastAsia" w:ascii="Times New Roman" w:hAnsi="Times New Roman" w:eastAsia="仿宋_GB2312" w:cs="仿宋_GB2312"/>
          <w:sz w:val="32"/>
          <w:szCs w:val="32"/>
          <w:lang w:val="en-US" w:eastAsia="zh-CN"/>
        </w:rPr>
        <w:t>工作，采取</w:t>
      </w:r>
      <w:r>
        <w:rPr>
          <w:rFonts w:hint="eastAsia" w:ascii="Times New Roman" w:hAnsi="Times New Roman" w:eastAsia="仿宋_GB2312" w:cs="仿宋_GB2312"/>
          <w:sz w:val="32"/>
          <w:szCs w:val="32"/>
        </w:rPr>
        <w:t>常规监测与随机抽检相结合</w:t>
      </w:r>
      <w:r>
        <w:rPr>
          <w:rFonts w:hint="eastAsia" w:ascii="Times New Roman" w:hAnsi="Times New Roman" w:eastAsia="仿宋_GB2312" w:cs="仿宋_GB2312"/>
          <w:sz w:val="32"/>
          <w:szCs w:val="32"/>
          <w:lang w:val="en-US" w:eastAsia="zh-CN"/>
        </w:rPr>
        <w:t>方式</w:t>
      </w:r>
      <w:r>
        <w:rPr>
          <w:rFonts w:hint="eastAsia" w:ascii="Times New Roman" w:hAnsi="Times New Roman" w:eastAsia="仿宋_GB2312" w:cs="Times New Roman"/>
          <w:sz w:val="32"/>
          <w:szCs w:val="32"/>
          <w:highlight w:val="none"/>
          <w:lang w:val="en-US" w:eastAsia="zh-CN"/>
        </w:rPr>
        <w:t>开展</w:t>
      </w:r>
      <w:r>
        <w:rPr>
          <w:rFonts w:ascii="Times New Roman" w:hAnsi="Times New Roman" w:eastAsia="仿宋_GB2312" w:cs="Times New Roman"/>
          <w:sz w:val="32"/>
          <w:szCs w:val="32"/>
          <w:highlight w:val="none"/>
        </w:rPr>
        <w:t>免疫效果监测</w:t>
      </w:r>
      <w:r>
        <w:rPr>
          <w:rFonts w:hint="eastAsia" w:ascii="Times New Roman" w:hAnsi="Times New Roman" w:eastAsia="仿宋_GB2312" w:cs="Times New Roman"/>
          <w:sz w:val="32"/>
          <w:szCs w:val="32"/>
          <w:highlight w:val="none"/>
          <w:lang w:val="en-US" w:eastAsia="zh-CN"/>
        </w:rPr>
        <w:t>评估</w:t>
      </w:r>
      <w:r>
        <w:rPr>
          <w:rFonts w:ascii="Times New Roman" w:hAnsi="Times New Roman" w:eastAsia="仿宋_GB2312" w:cs="Times New Roman"/>
          <w:sz w:val="32"/>
          <w:szCs w:val="32"/>
          <w:highlight w:val="none"/>
        </w:rPr>
        <w:t>，</w:t>
      </w:r>
      <w:r>
        <w:rPr>
          <w:rFonts w:hint="eastAsia" w:ascii="Times New Roman" w:hAnsi="Times New Roman" w:eastAsia="仿宋_GB2312" w:cs="仿宋_GB2312"/>
          <w:color w:val="auto"/>
          <w:sz w:val="32"/>
          <w:szCs w:val="32"/>
          <w:lang w:eastAsia="zh-CN"/>
        </w:rPr>
        <w:t>并向社会公布评估结果。</w:t>
      </w:r>
      <w:r>
        <w:rPr>
          <w:rFonts w:ascii="Times New Roman" w:hAnsi="Times New Roman" w:eastAsia="仿宋_GB2312" w:cs="Times New Roman"/>
          <w:sz w:val="32"/>
          <w:szCs w:val="32"/>
          <w:highlight w:val="none"/>
        </w:rPr>
        <w:t>对畜禽群体抗体合格率未达到规定要求的，及时</w:t>
      </w:r>
      <w:r>
        <w:rPr>
          <w:rFonts w:hint="eastAsia" w:ascii="Times New Roman" w:hAnsi="Times New Roman" w:eastAsia="仿宋_GB2312" w:cs="Times New Roman"/>
          <w:sz w:val="32"/>
          <w:szCs w:val="32"/>
          <w:highlight w:val="none"/>
          <w:lang w:val="en-US" w:eastAsia="zh-CN"/>
        </w:rPr>
        <w:t>指导</w:t>
      </w:r>
      <w:r>
        <w:rPr>
          <w:rFonts w:ascii="Times New Roman" w:hAnsi="Times New Roman" w:eastAsia="仿宋_GB2312" w:cs="Times New Roman"/>
          <w:sz w:val="32"/>
          <w:szCs w:val="32"/>
          <w:highlight w:val="none"/>
        </w:rPr>
        <w:t>组织补免</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lang w:val="en-US" w:eastAsia="zh-CN"/>
        </w:rPr>
        <w:t>确保免疫效果</w:t>
      </w:r>
      <w:r>
        <w:rPr>
          <w:rFonts w:ascii="Times New Roman" w:hAnsi="Times New Roman" w:eastAsia="仿宋_GB2312" w:cs="Times New Roman"/>
          <w:sz w:val="32"/>
          <w:szCs w:val="32"/>
          <w:highlight w:val="none"/>
        </w:rPr>
        <w:t>。</w:t>
      </w:r>
      <w:r>
        <w:rPr>
          <w:rFonts w:hint="eastAsia" w:ascii="Times New Roman" w:hAnsi="Times New Roman" w:eastAsia="仿宋_GB2312" w:cs="仿宋_GB2312"/>
          <w:sz w:val="32"/>
          <w:szCs w:val="32"/>
        </w:rPr>
        <w:t>对辖区内的免疫副反应、免疫抗体水平不达标和免疫失败</w:t>
      </w:r>
      <w:r>
        <w:rPr>
          <w:rFonts w:hint="eastAsia" w:ascii="Times New Roman" w:hAnsi="Times New Roman" w:eastAsia="仿宋_GB2312" w:cs="仿宋_GB2312"/>
          <w:sz w:val="32"/>
          <w:szCs w:val="32"/>
          <w:lang w:eastAsia="zh-CN"/>
        </w:rPr>
        <w:t>等</w:t>
      </w:r>
      <w:r>
        <w:rPr>
          <w:rFonts w:hint="eastAsia" w:ascii="Times New Roman" w:hAnsi="Times New Roman" w:eastAsia="仿宋_GB2312" w:cs="仿宋_GB2312"/>
          <w:sz w:val="32"/>
          <w:szCs w:val="32"/>
        </w:rPr>
        <w:t>情况，应及时进行调查处理。</w:t>
      </w:r>
      <w:r>
        <w:rPr>
          <w:rFonts w:hint="eastAsia" w:ascii="Times New Roman" w:hAnsi="Times New Roman" w:eastAsia="仿宋_GB2312" w:cs="仿宋_GB2312"/>
          <w:sz w:val="32"/>
          <w:szCs w:val="32"/>
          <w:lang w:eastAsia="zh-CN"/>
        </w:rPr>
        <w:t>省级、</w:t>
      </w:r>
      <w:r>
        <w:rPr>
          <w:rFonts w:hint="eastAsia" w:ascii="Times New Roman" w:hAnsi="Times New Roman" w:eastAsia="仿宋_GB2312" w:cs="Times New Roman"/>
          <w:sz w:val="32"/>
          <w:szCs w:val="32"/>
          <w:highlight w:val="none"/>
          <w:lang w:eastAsia="zh-CN"/>
        </w:rPr>
        <w:t>市级</w:t>
      </w:r>
      <w:r>
        <w:rPr>
          <w:rFonts w:hint="eastAsia" w:ascii="Times New Roman" w:hAnsi="Times New Roman" w:eastAsia="仿宋_GB2312" w:cs="仿宋_GB2312"/>
          <w:sz w:val="32"/>
          <w:szCs w:val="32"/>
        </w:rPr>
        <w:t>将</w:t>
      </w:r>
      <w:r>
        <w:rPr>
          <w:rFonts w:hint="eastAsia" w:ascii="Times New Roman" w:hAnsi="Times New Roman" w:eastAsia="仿宋_GB2312" w:cs="仿宋_GB2312"/>
          <w:sz w:val="32"/>
          <w:szCs w:val="32"/>
          <w:lang w:eastAsia="zh-CN"/>
        </w:rPr>
        <w:t>定期</w:t>
      </w:r>
      <w:r>
        <w:rPr>
          <w:rFonts w:hint="eastAsia" w:ascii="Times New Roman" w:hAnsi="Times New Roman" w:eastAsia="仿宋_GB2312" w:cs="仿宋_GB2312"/>
          <w:sz w:val="32"/>
          <w:szCs w:val="32"/>
        </w:rPr>
        <w:t>组织开展</w:t>
      </w:r>
      <w:r>
        <w:rPr>
          <w:rFonts w:hint="eastAsia" w:ascii="Times New Roman" w:hAnsi="Times New Roman" w:eastAsia="仿宋_GB2312" w:cs="仿宋_GB2312"/>
          <w:sz w:val="32"/>
          <w:szCs w:val="32"/>
          <w:lang w:eastAsia="zh-CN"/>
        </w:rPr>
        <w:t>调研指导</w:t>
      </w:r>
      <w:r>
        <w:rPr>
          <w:rFonts w:hint="eastAsia" w:ascii="Times New Roman" w:hAnsi="Times New Roman" w:eastAsia="仿宋_GB2312" w:cs="仿宋_GB2312"/>
          <w:sz w:val="32"/>
          <w:szCs w:val="32"/>
        </w:rPr>
        <w:t>，视情况组织随机抽检，</w:t>
      </w:r>
      <w:r>
        <w:rPr>
          <w:rFonts w:hint="eastAsia" w:ascii="Times New Roman" w:hAnsi="Times New Roman" w:eastAsia="仿宋_GB2312" w:cs="仿宋_GB2312"/>
          <w:sz w:val="32"/>
          <w:szCs w:val="32"/>
          <w:lang w:eastAsia="zh-CN"/>
        </w:rPr>
        <w:t>并</w:t>
      </w:r>
      <w:r>
        <w:rPr>
          <w:rFonts w:hint="eastAsia" w:ascii="Times New Roman" w:hAnsi="Times New Roman" w:eastAsia="仿宋_GB2312" w:cs="仿宋_GB2312"/>
          <w:sz w:val="32"/>
          <w:szCs w:val="32"/>
        </w:rPr>
        <w:t>通报</w:t>
      </w:r>
      <w:r>
        <w:rPr>
          <w:rFonts w:hint="eastAsia" w:ascii="Times New Roman" w:hAnsi="Times New Roman" w:eastAsia="仿宋_GB2312" w:cs="仿宋_GB2312"/>
          <w:sz w:val="32"/>
          <w:szCs w:val="32"/>
          <w:lang w:eastAsia="zh-CN"/>
        </w:rPr>
        <w:t>相关</w:t>
      </w:r>
      <w:r>
        <w:rPr>
          <w:rFonts w:hint="eastAsia" w:ascii="Times New Roman" w:hAnsi="Times New Roman" w:eastAsia="仿宋_GB2312" w:cs="仿宋_GB2312"/>
          <w:sz w:val="32"/>
          <w:szCs w:val="32"/>
        </w:rPr>
        <w:t>结果。</w:t>
      </w:r>
    </w:p>
    <w:p w14:paraId="4956D453">
      <w:pPr>
        <w:pStyle w:val="2"/>
        <w:numPr>
          <w:ilvl w:val="-1"/>
          <w:numId w:val="0"/>
        </w:numPr>
        <w:spacing w:before="0" w:beforeAutospacing="0" w:after="0" w:afterAutospacing="0" w:line="600" w:lineRule="exact"/>
        <w:ind w:right="690" w:firstLine="640" w:firstLineChars="200"/>
        <w:jc w:val="both"/>
        <w:rPr>
          <w:rFonts w:ascii="Times New Roman" w:hAnsi="Times New Roman" w:eastAsia="黑体" w:cs="Times New Roman"/>
          <w:sz w:val="32"/>
          <w:szCs w:val="32"/>
          <w:highlight w:val="none"/>
          <w:shd w:val="clear" w:color="auto" w:fill="FFFFFF"/>
        </w:rPr>
      </w:pPr>
      <w:r>
        <w:rPr>
          <w:rFonts w:hint="eastAsia" w:ascii="Times New Roman" w:hAnsi="Times New Roman" w:eastAsia="黑体" w:cs="Times New Roman"/>
          <w:sz w:val="32"/>
          <w:szCs w:val="32"/>
          <w:highlight w:val="none"/>
          <w:shd w:val="clear" w:color="auto" w:fill="FFFFFF"/>
          <w:lang w:val="en-US" w:eastAsia="zh-CN"/>
        </w:rPr>
        <w:t>四、工作要求</w:t>
      </w:r>
    </w:p>
    <w:p w14:paraId="74B4E533">
      <w:pPr>
        <w:pStyle w:val="2"/>
        <w:widowControl w:val="0"/>
        <w:spacing w:before="0" w:beforeAutospacing="0" w:after="0" w:afterAutospacing="0" w:line="600" w:lineRule="exact"/>
        <w:ind w:firstLine="640" w:firstLineChars="200"/>
        <w:jc w:val="both"/>
        <w:rPr>
          <w:rFonts w:hint="eastAsia" w:ascii="Times New Roman" w:hAnsi="Times New Roman" w:eastAsia="仿宋_GB2312" w:cs="仿宋_GB2312"/>
          <w:sz w:val="32"/>
          <w:szCs w:val="32"/>
        </w:rPr>
      </w:pPr>
      <w:r>
        <w:rPr>
          <w:rFonts w:ascii="Times New Roman" w:hAnsi="Times New Roman" w:eastAsia="仿宋_GB2312" w:cs="Times New Roman"/>
          <w:sz w:val="32"/>
          <w:szCs w:val="32"/>
          <w:highlight w:val="none"/>
        </w:rPr>
        <w:t>各</w:t>
      </w:r>
      <w:r>
        <w:rPr>
          <w:rFonts w:hint="eastAsia" w:ascii="Times New Roman" w:hAnsi="Times New Roman" w:eastAsia="仿宋_GB2312" w:cs="Times New Roman"/>
          <w:sz w:val="32"/>
          <w:szCs w:val="32"/>
          <w:highlight w:val="none"/>
          <w:lang w:val="en-US" w:eastAsia="zh-CN"/>
        </w:rPr>
        <w:t>县区</w:t>
      </w:r>
      <w:r>
        <w:rPr>
          <w:rFonts w:ascii="Times New Roman" w:hAnsi="Times New Roman" w:eastAsia="仿宋_GB2312" w:cs="Times New Roman"/>
          <w:sz w:val="32"/>
          <w:szCs w:val="32"/>
          <w:highlight w:val="none"/>
        </w:rPr>
        <w:t>农业农村</w:t>
      </w:r>
      <w:r>
        <w:rPr>
          <w:rFonts w:hint="eastAsia" w:ascii="Times New Roman" w:hAnsi="Times New Roman" w:eastAsia="仿宋_GB2312" w:cs="Times New Roman"/>
          <w:sz w:val="32"/>
          <w:szCs w:val="32"/>
          <w:highlight w:val="none"/>
          <w:lang w:val="en-US" w:eastAsia="zh-CN"/>
        </w:rPr>
        <w:t>主管</w:t>
      </w:r>
      <w:r>
        <w:rPr>
          <w:rFonts w:ascii="Times New Roman" w:hAnsi="Times New Roman" w:eastAsia="仿宋_GB2312" w:cs="Times New Roman"/>
          <w:sz w:val="32"/>
          <w:szCs w:val="32"/>
          <w:highlight w:val="none"/>
        </w:rPr>
        <w:t>部门</w:t>
      </w:r>
      <w:r>
        <w:rPr>
          <w:rFonts w:hint="default" w:ascii="Times New Roman" w:hAnsi="Times New Roman" w:eastAsia="仿宋_GB2312" w:cs="Times New Roman"/>
          <w:snapToGrid/>
          <w:w w:val="100"/>
          <w:kern w:val="0"/>
          <w:sz w:val="32"/>
          <w:szCs w:val="32"/>
          <w:highlight w:val="none"/>
        </w:rPr>
        <w:t>要落实工作责任，</w:t>
      </w:r>
      <w:r>
        <w:rPr>
          <w:rFonts w:ascii="Times New Roman" w:hAnsi="Times New Roman" w:eastAsia="仿宋_GB2312" w:cs="Times New Roman"/>
          <w:sz w:val="32"/>
          <w:szCs w:val="32"/>
          <w:highlight w:val="none"/>
        </w:rPr>
        <w:t>具体组织实施强制免疫计划</w:t>
      </w:r>
      <w:r>
        <w:rPr>
          <w:rFonts w:hint="eastAsia" w:ascii="Times New Roman" w:hAnsi="Times New Roman" w:eastAsia="仿宋_GB2312" w:cs="Times New Roman"/>
          <w:sz w:val="32"/>
          <w:szCs w:val="32"/>
          <w:highlight w:val="none"/>
        </w:rPr>
        <w:t>，</w:t>
      </w:r>
      <w:r>
        <w:rPr>
          <w:rFonts w:hint="eastAsia" w:ascii="Times New Roman" w:hAnsi="Times New Roman" w:eastAsia="仿宋_GB2312" w:cs="仿宋_GB2312"/>
          <w:sz w:val="32"/>
          <w:szCs w:val="32"/>
        </w:rPr>
        <w:t>监督</w:t>
      </w:r>
      <w:r>
        <w:rPr>
          <w:rFonts w:hint="eastAsia" w:ascii="Times New Roman" w:hAnsi="Times New Roman" w:eastAsia="仿宋_GB2312" w:cs="仿宋_GB2312"/>
          <w:sz w:val="32"/>
          <w:szCs w:val="32"/>
          <w:lang w:eastAsia="zh-CN"/>
        </w:rPr>
        <w:t>指导</w:t>
      </w:r>
      <w:r>
        <w:rPr>
          <w:rFonts w:hint="eastAsia" w:ascii="Times New Roman" w:hAnsi="Times New Roman" w:eastAsia="仿宋_GB2312" w:cs="仿宋_GB2312"/>
          <w:sz w:val="32"/>
          <w:szCs w:val="32"/>
        </w:rPr>
        <w:t>养殖场户履行强制免疫义务</w:t>
      </w:r>
      <w:r>
        <w:rPr>
          <w:rFonts w:hint="eastAsia" w:ascii="Times New Roman" w:hAnsi="Times New Roman" w:eastAsia="仿宋_GB2312" w:cs="仿宋_GB2312"/>
          <w:sz w:val="32"/>
          <w:szCs w:val="32"/>
          <w:lang w:eastAsia="zh-CN"/>
        </w:rPr>
        <w:t>。</w:t>
      </w:r>
      <w:r>
        <w:rPr>
          <w:rFonts w:ascii="Times New Roman" w:hAnsi="Times New Roman" w:eastAsia="仿宋_GB2312" w:cs="Times New Roman"/>
          <w:sz w:val="32"/>
          <w:szCs w:val="32"/>
          <w:highlight w:val="none"/>
        </w:rPr>
        <w:t>市级农业农村</w:t>
      </w:r>
      <w:r>
        <w:rPr>
          <w:rFonts w:hint="eastAsia" w:ascii="Times New Roman" w:hAnsi="Times New Roman" w:eastAsia="仿宋_GB2312" w:cs="Times New Roman"/>
          <w:sz w:val="32"/>
          <w:szCs w:val="32"/>
          <w:highlight w:val="none"/>
          <w:lang w:val="en-US" w:eastAsia="zh-CN"/>
        </w:rPr>
        <w:t>主管</w:t>
      </w:r>
      <w:r>
        <w:rPr>
          <w:rFonts w:ascii="Times New Roman" w:hAnsi="Times New Roman" w:eastAsia="仿宋_GB2312" w:cs="Times New Roman"/>
          <w:sz w:val="32"/>
          <w:szCs w:val="32"/>
          <w:highlight w:val="none"/>
        </w:rPr>
        <w:t>部门</w:t>
      </w:r>
      <w:r>
        <w:rPr>
          <w:rFonts w:hint="eastAsia" w:ascii="Times New Roman" w:hAnsi="Times New Roman" w:eastAsia="仿宋_GB2312" w:cs="Times New Roman"/>
          <w:sz w:val="32"/>
          <w:szCs w:val="32"/>
          <w:highlight w:val="none"/>
          <w:lang w:val="en-US" w:eastAsia="zh-CN"/>
        </w:rPr>
        <w:t>负责辖区</w:t>
      </w:r>
      <w:r>
        <w:rPr>
          <w:rFonts w:ascii="Times New Roman" w:hAnsi="Times New Roman" w:eastAsia="仿宋_GB2312" w:cs="Times New Roman"/>
          <w:sz w:val="32"/>
          <w:szCs w:val="32"/>
          <w:highlight w:val="none"/>
        </w:rPr>
        <w:t>猪瘟和新城疫强制免疫疫苗</w:t>
      </w:r>
      <w:r>
        <w:rPr>
          <w:rFonts w:hint="eastAsia" w:ascii="Times New Roman" w:hAnsi="Times New Roman" w:eastAsia="仿宋_GB2312" w:cs="Times New Roman"/>
          <w:sz w:val="32"/>
          <w:szCs w:val="32"/>
          <w:highlight w:val="none"/>
          <w:lang w:val="en-US" w:eastAsia="zh-CN"/>
        </w:rPr>
        <w:t>的</w:t>
      </w:r>
      <w:r>
        <w:rPr>
          <w:rFonts w:ascii="Times New Roman" w:hAnsi="Times New Roman" w:eastAsia="仿宋_GB2312" w:cs="Times New Roman"/>
          <w:sz w:val="32"/>
          <w:szCs w:val="32"/>
          <w:highlight w:val="none"/>
        </w:rPr>
        <w:t>采购工作</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rPr>
        <w:t>切实加强疫苗采购工作的监督管理，疫苗采购应以质量、免疫效果、价格和售后服务等综合指标为评判标准</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rPr>
        <w:t>禁止疫苗企业恶意竞标、串标、以低于成本的价格参与竞标和超出使用范围宣传等行为。各级要加强对辖区内</w:t>
      </w:r>
      <w:r>
        <w:rPr>
          <w:rFonts w:hint="eastAsia" w:ascii="Times New Roman" w:hAnsi="Times New Roman" w:eastAsia="仿宋_GB2312" w:cs="仿宋_GB2312"/>
          <w:sz w:val="32"/>
          <w:szCs w:val="32"/>
        </w:rPr>
        <w:t>兽用疫苗和诊断制品生产经营企业监督管理，严格执行兽药生产质量管理规范或兽药经营质量管理规范，</w:t>
      </w:r>
      <w:r>
        <w:rPr>
          <w:rFonts w:ascii="Times New Roman" w:hAnsi="Times New Roman" w:eastAsia="仿宋_GB2312" w:cs="Times New Roman"/>
          <w:sz w:val="32"/>
          <w:szCs w:val="32"/>
          <w:highlight w:val="none"/>
        </w:rPr>
        <w:t>严厉打击制售假劣疫苗</w:t>
      </w:r>
      <w:r>
        <w:rPr>
          <w:rFonts w:hint="eastAsia" w:ascii="Times New Roman" w:hAnsi="Times New Roman" w:eastAsia="仿宋_GB2312" w:cs="Times New Roman"/>
          <w:sz w:val="32"/>
          <w:szCs w:val="32"/>
          <w:highlight w:val="none"/>
          <w:lang w:val="en-US" w:eastAsia="zh-CN"/>
        </w:rPr>
        <w:t>及倒卖政府采购疫苗</w:t>
      </w:r>
      <w:r>
        <w:rPr>
          <w:rFonts w:ascii="Times New Roman" w:hAnsi="Times New Roman" w:eastAsia="仿宋_GB2312" w:cs="Times New Roman"/>
          <w:sz w:val="32"/>
          <w:szCs w:val="32"/>
          <w:highlight w:val="none"/>
        </w:rPr>
        <w:t>行为。</w:t>
      </w:r>
      <w:r>
        <w:rPr>
          <w:rFonts w:hint="eastAsia" w:ascii="Times New Roman" w:hAnsi="Times New Roman" w:eastAsia="仿宋_GB2312" w:cs="仿宋_GB2312"/>
          <w:sz w:val="32"/>
          <w:szCs w:val="32"/>
        </w:rPr>
        <w:t>对拒不履行强制免疫义务、因免疫不到位引发动物疫情的单位和个人，依</w:t>
      </w:r>
      <w:r>
        <w:rPr>
          <w:rFonts w:ascii="Times New Roman" w:hAnsi="Times New Roman" w:eastAsia="仿宋_GB2312" w:cs="Times New Roman"/>
          <w:sz w:val="32"/>
          <w:szCs w:val="32"/>
          <w:highlight w:val="none"/>
        </w:rPr>
        <w:t>据</w:t>
      </w:r>
      <w:r>
        <w:rPr>
          <w:rFonts w:hint="eastAsia" w:ascii="Times New Roman" w:hAnsi="Times New Roman" w:eastAsia="仿宋_GB2312" w:cs="Times New Roman"/>
          <w:sz w:val="32"/>
          <w:szCs w:val="32"/>
          <w:highlight w:val="none"/>
          <w:lang w:eastAsia="zh-CN"/>
        </w:rPr>
        <w:t>《动物防疫法》</w:t>
      </w:r>
      <w:r>
        <w:rPr>
          <w:rFonts w:ascii="Times New Roman" w:hAnsi="Times New Roman" w:eastAsia="仿宋_GB2312" w:cs="Times New Roman"/>
          <w:sz w:val="32"/>
          <w:szCs w:val="32"/>
          <w:highlight w:val="none"/>
        </w:rPr>
        <w:t>《山西省动物防疫条例》</w:t>
      </w:r>
      <w:r>
        <w:rPr>
          <w:rFonts w:hint="eastAsia" w:ascii="Times New Roman" w:hAnsi="Times New Roman" w:eastAsia="仿宋_GB2312" w:cs="Times New Roman"/>
          <w:sz w:val="32"/>
          <w:szCs w:val="32"/>
          <w:highlight w:val="none"/>
          <w:lang w:eastAsia="zh-CN"/>
        </w:rPr>
        <w:t>有关规定</w:t>
      </w:r>
      <w:r>
        <w:rPr>
          <w:rFonts w:hint="eastAsia" w:ascii="Times New Roman" w:hAnsi="Times New Roman" w:eastAsia="仿宋_GB2312" w:cs="仿宋_GB2312"/>
          <w:sz w:val="32"/>
          <w:szCs w:val="32"/>
          <w:lang w:eastAsia="zh-CN"/>
        </w:rPr>
        <w:t>查处</w:t>
      </w:r>
      <w:r>
        <w:rPr>
          <w:rFonts w:hint="eastAsia" w:ascii="Times New Roman" w:hAnsi="Times New Roman" w:eastAsia="仿宋_GB2312" w:cs="仿宋_GB2312"/>
          <w:sz w:val="32"/>
          <w:szCs w:val="32"/>
        </w:rPr>
        <w:t>并追究责任。</w:t>
      </w:r>
    </w:p>
    <w:p w14:paraId="6A8616F2">
      <w:pPr>
        <w:pStyle w:val="2"/>
        <w:widowControl w:val="0"/>
        <w:spacing w:before="0" w:beforeAutospacing="0" w:after="0" w:afterAutospacing="0" w:line="600" w:lineRule="exact"/>
        <w:ind w:firstLine="640" w:firstLineChars="200"/>
        <w:jc w:val="both"/>
        <w:rPr>
          <w:rFonts w:ascii="Times New Roman" w:hAnsi="Times New Roman" w:eastAsia="仿宋_GB2312" w:cs="Times New Roman"/>
          <w:sz w:val="32"/>
          <w:szCs w:val="32"/>
          <w:highlight w:val="none"/>
        </w:rPr>
      </w:pPr>
    </w:p>
    <w:p w14:paraId="5B7755C3">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91E11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customStyle="1" w:styleId="5">
    <w:name w:val="Table Paragraph"/>
    <w:basedOn w:val="1"/>
    <w:autoRedefine/>
    <w:qFormat/>
    <w:uiPriority w:val="1"/>
    <w:pPr>
      <w:spacing w:before="107"/>
      <w:ind w:left="108"/>
    </w:pPr>
    <w:rPr>
      <w:rFonts w:ascii="宋体" w:hAnsi="宋体" w:eastAsia="宋体" w:cs="宋体"/>
      <w:lang w:val="zh-CN" w:bidi="zh-C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Office_12.1.0.25835_F1E327BC-269C-435d-A152-05C5408002CA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2026-03-30T03:18:57Z</dcterms:created>
  <dc:creator>admin</dc:creator>
  <cp:lastModifiedBy>出走的蜗牛</cp:lastModifiedBy>
  <dcterms:modified xsi:type="dcterms:W3CDTF">2026-03-30T03:19:38Z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2052-12.1.0.25835</vt:lpwstr>
  </property>
  <property fmtid="{D5CDD505-2E9C-101B-9397-08002B2CF9AE}" pid="3" name="KSOTemplateDocerSaveRecord">
    <vt:lpwstr>eyJoZGlkIjoiNDJmZDgxN2EzYmY2NDgwYTE4Zjg0OTE1NzVhNjc2NzgiLCJ1c2VySWQiOiIxMDYzNzUwNzIzIn0=</vt:lpwstr>
  </property>
  <property fmtid="{D5CDD505-2E9C-101B-9397-08002B2CF9AE}" pid="4" name="ICV">
    <vt:lpwstr>18B7588CC2644111A9C4CC3AED8E2578_12</vt:lpwstr>
  </property>
</Properties>
</file>