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B0BBB">
      <w:p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</w:p>
    <w:p w14:paraId="24D750C4">
      <w:pPr>
        <w:pStyle w:val="4"/>
        <w:spacing w:before="0" w:beforeAutospacing="0" w:after="0" w:afterAutospacing="0" w:line="600" w:lineRule="exact"/>
        <w:ind w:right="690" w:firstLine="643" w:firstLineChars="200"/>
        <w:jc w:val="both"/>
        <w:rPr>
          <w:rStyle w:val="8"/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</w:p>
    <w:p w14:paraId="2AACD4F7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国家批准使用的有关疫苗参考目录</w:t>
      </w:r>
    </w:p>
    <w:p w14:paraId="1E7EA52A">
      <w:pPr>
        <w:pStyle w:val="4"/>
        <w:spacing w:before="0" w:beforeAutospacing="0" w:after="0" w:afterAutospacing="0" w:line="600" w:lineRule="exact"/>
        <w:ind w:right="690"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</w:p>
    <w:p w14:paraId="35154810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黑体" w:cs="Times New Roman"/>
          <w:sz w:val="32"/>
          <w:szCs w:val="32"/>
          <w:highlight w:val="none"/>
        </w:rPr>
      </w:pPr>
      <w:bookmarkStart w:id="0" w:name="OLE_LINK3"/>
      <w:r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一、高致病性禽流感</w:t>
      </w:r>
    </w:p>
    <w:p w14:paraId="223F3AD6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重组禽流感病毒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H5+H7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四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价灭活疫苗。</w:t>
      </w:r>
    </w:p>
    <w:bookmarkEnd w:id="0"/>
    <w:p w14:paraId="6940B674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二、口蹄疫</w:t>
      </w:r>
    </w:p>
    <w:p w14:paraId="799BD795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猪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口蹄疫O型灭活疫苗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；</w:t>
      </w:r>
    </w:p>
    <w:p w14:paraId="528A7642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猪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口蹄疫O型合成肽疫苗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；</w:t>
      </w:r>
    </w:p>
    <w:p w14:paraId="40841EA8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口蹄疫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O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型灭活疫苗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；</w:t>
      </w:r>
    </w:p>
    <w:p w14:paraId="4416CDC3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口蹄疫O型—A型二价灭活疫苗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；</w:t>
      </w:r>
    </w:p>
    <w:p w14:paraId="394AE61B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口蹄疫O型—A型二价合成肽疫苗。</w:t>
      </w:r>
    </w:p>
    <w:p w14:paraId="4922B705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三、小反刍兽疫</w:t>
      </w:r>
    </w:p>
    <w:p w14:paraId="4F90AAE7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1.小反刍兽疫活疫苗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；</w:t>
      </w:r>
    </w:p>
    <w:p w14:paraId="512CE8AE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2.小反刍兽疫、山羊痘二联活疫苗。</w:t>
      </w:r>
    </w:p>
    <w:p w14:paraId="4B679466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四、布鲁氏菌病</w:t>
      </w:r>
    </w:p>
    <w:p w14:paraId="186AFDD4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bookmarkStart w:id="1" w:name="OLE_LINK1"/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1.布鲁氏菌病活疫苗（S2株）（布氏菌病活疫苗（S2株））；</w:t>
      </w:r>
    </w:p>
    <w:p w14:paraId="4CB32763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2.布鲁氏菌病活疫苗（A19株）（布氏菌病活疫苗（A19株））；</w:t>
      </w:r>
    </w:p>
    <w:p w14:paraId="176AEE03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布鲁氏菌病活疫苗（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S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19株）</w:t>
      </w:r>
    </w:p>
    <w:p w14:paraId="16B0D371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布鲁氏菌病活疫苗（M5株）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；</w:t>
      </w:r>
    </w:p>
    <w:p w14:paraId="2A39F96B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布鲁氏菌病活疫苗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（M5-90株）；</w:t>
      </w:r>
    </w:p>
    <w:p w14:paraId="5F5E8E21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.布氏菌病活疫苗（A19-ΔVirB12株）；</w:t>
      </w:r>
    </w:p>
    <w:p w14:paraId="1C2E9FF1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.布鲁氏菌病活疫苗（BA0711株）；</w:t>
      </w:r>
    </w:p>
    <w:p w14:paraId="314005F8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.布鲁氏菌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病活疫苗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（Rev.1株）；</w:t>
      </w:r>
    </w:p>
    <w:p w14:paraId="15ABE797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.布鲁氏菌基因缺失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（M5-90Δ26株）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0AB63FF9">
      <w:pPr>
        <w:pStyle w:val="4"/>
        <w:spacing w:before="0" w:beforeAutospacing="0" w:after="0" w:afterAutospacing="0" w:line="590" w:lineRule="atLeast"/>
        <w:ind w:right="0" w:firstLine="0" w:firstLineChars="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布鲁氏菌基因缺失活疫苗(RM6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粗糙型)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。</w:t>
      </w:r>
    </w:p>
    <w:bookmarkEnd w:id="1"/>
    <w:p w14:paraId="149F9E4A">
      <w:pPr>
        <w:pStyle w:val="4"/>
        <w:spacing w:beforeAutospacing="0" w:afterAutospacing="0" w:line="590" w:lineRule="atLeast"/>
        <w:ind w:right="0" w:firstLine="0" w:firstLineChars="0"/>
        <w:jc w:val="both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五、猪瘟</w:t>
      </w:r>
    </w:p>
    <w:p w14:paraId="43C5B99F">
      <w:pPr>
        <w:pStyle w:val="9"/>
        <w:spacing w:line="590" w:lineRule="atLeast"/>
        <w:ind w:firstLine="0" w:firstLineChars="0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1.猪瘟活疫苗（传代细胞源）</w:t>
      </w:r>
    </w:p>
    <w:p w14:paraId="104A88B5">
      <w:pPr>
        <w:pStyle w:val="9"/>
        <w:spacing w:line="590" w:lineRule="atLeast"/>
        <w:ind w:firstLine="0" w:firstLineChars="0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2.猪瘟活疫苗（细胞源）（政府采购专用猪瘟活疫苗（细胞源））</w:t>
      </w:r>
    </w:p>
    <w:p w14:paraId="105E0657">
      <w:pPr>
        <w:pStyle w:val="9"/>
        <w:spacing w:line="590" w:lineRule="atLeast"/>
        <w:ind w:firstLine="0" w:firstLineChars="0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3.猪瘟耐热保护剂活疫苗（细胞源）</w:t>
      </w:r>
    </w:p>
    <w:p w14:paraId="0515419C">
      <w:pPr>
        <w:pStyle w:val="9"/>
        <w:spacing w:line="590" w:lineRule="atLeast"/>
        <w:ind w:firstLine="0" w:firstLineChars="0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4.猪瘟活疫苗（兔源）</w:t>
      </w:r>
    </w:p>
    <w:p w14:paraId="697D8CCB">
      <w:pPr>
        <w:pStyle w:val="9"/>
        <w:spacing w:line="590" w:lineRule="atLeast"/>
        <w:ind w:firstLine="0" w:firstLineChars="0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5.猪瘟耐热保护剂活疫苗（兔源）</w:t>
      </w:r>
    </w:p>
    <w:p w14:paraId="46562477">
      <w:pPr>
        <w:pStyle w:val="9"/>
        <w:spacing w:line="590" w:lineRule="atLeast"/>
        <w:ind w:firstLine="0" w:firstLineChars="0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6.政府采购专用猪瘟活疫苗（脾淋源）</w:t>
      </w:r>
    </w:p>
    <w:p w14:paraId="27B3BC80">
      <w:pPr>
        <w:pStyle w:val="9"/>
        <w:spacing w:line="590" w:lineRule="atLeast"/>
        <w:ind w:firstLine="0" w:firstLineChars="0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7.猪瘟活疫苗（C株，悬浮培养）</w:t>
      </w:r>
    </w:p>
    <w:p w14:paraId="656F794F">
      <w:pPr>
        <w:pStyle w:val="9"/>
        <w:spacing w:line="590" w:lineRule="atLeast"/>
        <w:ind w:firstLine="0" w:firstLineChars="0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8.猪瘟活疫苗（C株，PK/WRL 传代细胞源）</w:t>
      </w:r>
    </w:p>
    <w:p w14:paraId="35C08A07">
      <w:pPr>
        <w:pStyle w:val="9"/>
        <w:spacing w:line="590" w:lineRule="atLeast"/>
        <w:ind w:firstLine="0" w:firstLineChars="0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9.猪瘟病毒E2蛋白重组杆状病毒灭活疫苗( Rb -03株）</w:t>
      </w:r>
    </w:p>
    <w:p w14:paraId="15525BCD">
      <w:pPr>
        <w:pStyle w:val="9"/>
        <w:spacing w:line="590" w:lineRule="atLeast"/>
        <w:ind w:firstLine="0" w:firstLineChars="0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10.猪瘟病毒E2蛋白重组杆状病毒灭活疫苗(WH -09株）</w:t>
      </w:r>
    </w:p>
    <w:p w14:paraId="38CFD5A3">
      <w:pPr>
        <w:pStyle w:val="9"/>
        <w:spacing w:line="590" w:lineRule="atLeast"/>
        <w:ind w:firstLine="0" w:firstLineChars="0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11.猪瘟基因工程亚单位疫苗（293T-E2)</w:t>
      </w:r>
    </w:p>
    <w:p w14:paraId="798D1D16">
      <w:pPr>
        <w:spacing w:line="590" w:lineRule="atLeast"/>
        <w:ind w:firstLine="0" w:firstLineChars="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六、新城疫</w:t>
      </w:r>
    </w:p>
    <w:p w14:paraId="3113865D">
      <w:pPr>
        <w:spacing w:line="590" w:lineRule="atLeast"/>
        <w:ind w:firstLine="0" w:firstLineChars="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1.鸡新城疫活疫苗（La Sota株）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1C31BF48">
      <w:pPr>
        <w:spacing w:line="590" w:lineRule="atLeast"/>
        <w:ind w:firstLine="0" w:firstLineChars="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2.鸡新城疫活疫苗（Clone30株）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2E5390D8">
      <w:pPr>
        <w:spacing w:line="590" w:lineRule="atLeast"/>
        <w:ind w:firstLine="0" w:firstLineChars="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3.鸡新城疫活疫苗（C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S2株）；</w:t>
      </w:r>
    </w:p>
    <w:p w14:paraId="170C2423">
      <w:pPr>
        <w:spacing w:line="590" w:lineRule="atLeast"/>
        <w:ind w:firstLine="0" w:firstLineChars="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4.鸡新城疫活疫苗（H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B1株）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47B3C4EF">
      <w:pPr>
        <w:spacing w:line="590" w:lineRule="atLeast"/>
        <w:ind w:firstLine="0" w:firstLineChars="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鸡新城疫活疫苗（N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79株）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4C98B188">
      <w:pPr>
        <w:spacing w:line="590" w:lineRule="atLeast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6.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鸡新城疫活疫苗（F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株）。</w:t>
      </w:r>
    </w:p>
    <w:p w14:paraId="3D8BBD73">
      <w:pPr>
        <w:spacing w:line="590" w:lineRule="atLeast"/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bookmarkStart w:id="2" w:name="OLE_LINK4"/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七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炭疽</w:t>
      </w:r>
    </w:p>
    <w:p w14:paraId="4A388C7D">
      <w:pPr>
        <w:pStyle w:val="5"/>
        <w:spacing w:line="590" w:lineRule="atLeast"/>
        <w:ind w:firstLine="0" w:firstLineChars="0"/>
        <w:rPr>
          <w:rFonts w:hint="eastAsia" w:asci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1.</w:t>
      </w:r>
      <w:r>
        <w:rPr>
          <w:rFonts w:hint="eastAsia" w:ascii="Times New Roman" w:eastAsia="仿宋_GB2312" w:cs="Times New Roman"/>
          <w:sz w:val="32"/>
          <w:szCs w:val="32"/>
          <w:highlight w:val="none"/>
        </w:rPr>
        <w:t>II号炭疽芽孢疫苗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72ACC64F">
      <w:pPr>
        <w:pStyle w:val="5"/>
        <w:spacing w:line="590" w:lineRule="atLeast"/>
        <w:ind w:firstLine="0" w:firstLineChars="0"/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>2.无荚膜炭疽芽孢疫苗。</w:t>
      </w:r>
    </w:p>
    <w:p w14:paraId="4E2A7FA7">
      <w:pPr>
        <w:spacing w:line="590" w:lineRule="atLeast"/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八、狂犬病</w:t>
      </w:r>
      <w:bookmarkStart w:id="3" w:name="_GoBack"/>
      <w:bookmarkEnd w:id="3"/>
    </w:p>
    <w:p w14:paraId="37388EA8">
      <w:pPr>
        <w:spacing w:line="590" w:lineRule="atLeast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1.狂犬病灭活疫苗（dG株）</w:t>
      </w:r>
    </w:p>
    <w:p w14:paraId="3A8B2F5F">
      <w:pPr>
        <w:spacing w:line="590" w:lineRule="atLeast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2.狂犬病灭活疫苗（CVS-11株）</w:t>
      </w:r>
    </w:p>
    <w:p w14:paraId="0632036A">
      <w:pPr>
        <w:spacing w:line="590" w:lineRule="atLeast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3.狂犬病灭活疫苗（CTN-1株）</w:t>
      </w:r>
    </w:p>
    <w:p w14:paraId="16782067">
      <w:pPr>
        <w:spacing w:line="590" w:lineRule="atLeast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4.狂犬病灭活疫苗（Flury株）</w:t>
      </w:r>
    </w:p>
    <w:p w14:paraId="1E048032">
      <w:pPr>
        <w:spacing w:line="590" w:lineRule="atLeast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5.狂犬病灭活疫苗（Flury LEP株）</w:t>
      </w:r>
    </w:p>
    <w:p w14:paraId="26C3F04D">
      <w:pPr>
        <w:spacing w:line="590" w:lineRule="atLeast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6.狂犬病灭活疫苗（PV/BHK-21株）</w:t>
      </w:r>
    </w:p>
    <w:p w14:paraId="0A4A4021">
      <w:pPr>
        <w:spacing w:line="590" w:lineRule="atLeast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7.狂犬病灭活疫苗（r3G株）</w:t>
      </w:r>
    </w:p>
    <w:p w14:paraId="4669A8FA">
      <w:pPr>
        <w:spacing w:line="590" w:lineRule="atLeast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8.狂犬病灭活疫苗（SAD株）</w:t>
      </w:r>
    </w:p>
    <w:bookmarkEnd w:id="2"/>
    <w:p w14:paraId="3F1C3B02">
      <w:pPr>
        <w:pStyle w:val="5"/>
        <w:spacing w:line="590" w:lineRule="atLeast"/>
        <w:ind w:firstLine="0" w:firstLineChars="0"/>
        <w:rPr>
          <w:rFonts w:hint="default" w:asci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CD5C6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1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exact"/>
      <w:ind w:firstLine="480"/>
    </w:pPr>
    <w:rPr>
      <w:rFonts w:ascii="宋体" w:hAnsi="Times New Roman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 首行缩进:  2 字符"/>
    <w:basedOn w:val="1"/>
    <w:autoRedefine/>
    <w:qFormat/>
    <w:uiPriority w:val="0"/>
    <w:pPr>
      <w:ind w:firstLine="579" w:firstLineChars="200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2026-03-30T03:20:02Z</dcterms:created>
  <dc:creator>admin</dc:creator>
  <cp:lastModifiedBy>出走的蜗牛</cp:lastModifiedBy>
  <dcterms:modified xsi:type="dcterms:W3CDTF">2026-03-30T03:20:39Z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eyJoZGlkIjoiNDJmZDgxN2EzYmY2NDgwYTE4Zjg0OTE1NzVhNjc2NzgiLCJ1c2VySWQiOiIxMDYzNzUwNzIzIn0=</vt:lpwstr>
  </property>
  <property fmtid="{D5CDD505-2E9C-101B-9397-08002B2CF9AE}" pid="4" name="ICV">
    <vt:lpwstr>90E1FB6FB8404D60BC7032570273F6CD_12</vt:lpwstr>
  </property>
</Properties>
</file>