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cs="宋体"/>
          <w:bCs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color w:val="auto"/>
          <w:w w:val="9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color w:val="auto"/>
          <w:w w:val="95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color w:val="auto"/>
          <w:w w:val="95"/>
          <w:sz w:val="44"/>
          <w:szCs w:val="44"/>
          <w:highlight w:val="none"/>
        </w:rPr>
        <w:t>大同市市直义务教育阶段学校20</w:t>
      </w:r>
      <w:r>
        <w:rPr>
          <w:rFonts w:hint="eastAsia" w:ascii="宋体" w:hAnsi="宋体"/>
          <w:b/>
          <w:color w:val="auto"/>
          <w:w w:val="95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宋体" w:hAnsi="宋体"/>
          <w:b/>
          <w:color w:val="auto"/>
          <w:w w:val="95"/>
          <w:sz w:val="44"/>
          <w:szCs w:val="44"/>
          <w:highlight w:val="none"/>
        </w:rPr>
        <w:t>年招生工作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shd w:val="clear" w:color="auto" w:fill="FFFFFF"/>
        </w:rPr>
      </w:pPr>
      <w:r>
        <w:rPr>
          <w:rFonts w:hint="default" w:ascii="宋体" w:hAnsi="宋体" w:cs="宋体"/>
          <w:b/>
          <w:bCs/>
          <w:color w:val="auto"/>
          <w:kern w:val="0"/>
          <w:sz w:val="44"/>
          <w:szCs w:val="44"/>
          <w:highlight w:val="none"/>
          <w:shd w:val="clear" w:color="auto" w:fill="FFFFFF"/>
        </w:rPr>
        <w:t xml:space="preserve">日 程 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shd w:val="clear" w:color="auto" w:fill="FFFFFF"/>
        </w:rPr>
        <w:t>安 排 表</w:t>
      </w:r>
    </w:p>
    <w:bookmarkEnd w:id="0"/>
    <w:tbl>
      <w:tblPr>
        <w:tblStyle w:val="6"/>
        <w:tblpPr w:leftFromText="180" w:rightFromText="180" w:vertAnchor="text" w:horzAnchor="margin" w:tblpXSpec="center" w:tblpY="158"/>
        <w:tblW w:w="89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6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7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   期</w:t>
            </w:r>
          </w:p>
        </w:tc>
        <w:tc>
          <w:tcPr>
            <w:tcW w:w="61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   作   内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-5月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完成2023年义务教育阶段学校网报的程序编制；进行网上报名试运行，完善程序。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研究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起草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《大同市市直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义务教育阶段学校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年招生工作实施方案》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初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出台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《大同市市直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义务教育阶段学校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年招生工作实施方案》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，审核学校招生方案，审批学校招生计划。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6月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日—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7月6日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初中集中报名。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7月10日—7月14日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初中个别报名。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6月26日-7月7日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小学网上报名。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日—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初中学校现场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及补验复核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学生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房户等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手续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，确定录取新生。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7月10日—7月21日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各县区教育局组织相关人员统一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审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验参加民办初中个别报名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学生和参加民办小学网上报名学生的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房户等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手续。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   期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617" w:firstLineChars="700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   作   内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日—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小学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学校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现场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及补验复核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适龄儿童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房户等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手续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，确定录取新生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7月25日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民办学校电脑随机派位。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7月26日-7月27日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电脑随机派位未被录取学生补报志愿。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日前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统筹协调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未被各学校录取的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随迁子女入学事宜。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8月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日前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各学校发放新生入学须知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8月15日上午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召开各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有关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初中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小学校长会议，通报总结2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023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市直学校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招生工作，安排学情监测相关事宜。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8月16日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初一新生学情监测考试。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8月17日—8月22日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组织阅卷、登分、成绩分析。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各校报送均衡编班方案。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8月23日上午9时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各学校公开举行新生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电脑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均衡编班。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8月24日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阳光编排座位，并张贴座位排列图。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9月上旬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新生学籍注册。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7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9月底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各县区及市直小学上报未报名和未报到学生流向。</w:t>
            </w:r>
          </w:p>
        </w:tc>
      </w:tr>
    </w:tbl>
    <w:p>
      <w:pPr>
        <w:rPr>
          <w:rFonts w:hint="eastAsia"/>
          <w:color w:val="auto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2041" w:left="1531" w:header="851" w:footer="1701" w:gutter="0"/>
      <w:pgNumType w:fmt="numberInDash"/>
      <w:cols w:space="72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pBdr>
        <w:between w:val="none" w:color="auto" w:sz="0" w:space="0"/>
      </w:pBdr>
      <w:tabs>
        <w:tab w:val="center" w:pos="200"/>
        <w:tab w:val="clear" w:pos="4153"/>
      </w:tabs>
      <w:ind w:right="360" w:firstLine="360"/>
    </w:pPr>
    <w:r>
      <w:rPr>
        <w:sz w:val="28"/>
      </w:rPr>
      <w:fldChar w:fldCharType="begin"/>
    </w:r>
    <w:r>
      <w:rPr>
        <w:rStyle w:val="8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8"/>
        <w:sz w:val="28"/>
      </w:rPr>
      <w:t>- 1 -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TUxNGY5NjUxNzkzYWNmNmVmMDdlZmU4NmE5NDkifQ=="/>
  </w:docVars>
  <w:rsids>
    <w:rsidRoot w:val="7FF1066C"/>
    <w:rsid w:val="7FF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2023-06-15T09:10:00Z</dcterms:created>
  <dc:creator>lsq</dc:creator>
  <cp:lastModifiedBy>lsq</cp:lastModifiedBy>
  <dcterms:modified xsi:type="dcterms:W3CDTF">2023-06-15T09:11:02Z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20830E521C314EEB9ADB10F882F3BC15_11</vt:lpwstr>
  </property>
</Properties>
</file>