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566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71"/>
        <w:gridCol w:w="950"/>
        <w:gridCol w:w="1200"/>
        <w:gridCol w:w="1020"/>
        <w:gridCol w:w="1020"/>
        <w:gridCol w:w="1070"/>
        <w:gridCol w:w="1376"/>
        <w:gridCol w:w="762"/>
        <w:gridCol w:w="1325"/>
        <w:gridCol w:w="988"/>
        <w:gridCol w:w="1074"/>
        <w:gridCol w:w="1088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13566" w:type="dxa"/>
            <w:gridSpan w:val="13"/>
            <w:noWrap w:val="0"/>
            <w:vAlign w:val="top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5" w:hRule="atLeast"/>
        </w:trPr>
        <w:tc>
          <w:tcPr>
            <w:tcW w:w="13566" w:type="dxa"/>
            <w:gridSpan w:val="13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36"/>
                <w:szCs w:val="36"/>
                <w:u w:val="none"/>
                <w:lang w:eastAsia="zh-CN"/>
              </w:rPr>
              <w:t>大同市规划和自然资源局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6"/>
                <w:szCs w:val="36"/>
                <w:u w:val="none"/>
                <w:lang w:eastAsia="zh-CN"/>
              </w:rPr>
              <w:t>行政执法音像记录事项清单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6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事项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事项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场合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时限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部门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开始记录时间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记录过程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结束记录时间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执法记录类别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8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行政强制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信号塔拆除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拆迁过程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拆违现场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4小时30分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大同市城乡规划监察支队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陈熙丰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2002年6月1日下午3点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全程记录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19点30分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场景类  确认类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水泊寺小学信号塔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行政强制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信号塔拆除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拆迁过程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拆违现场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8小时48分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大同市城乡规划监察支队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陈熙丰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2002年6月9日上午:9点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全程记录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17点48分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场景类 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南环东路与文兴路交叉口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40" w:hRule="atLeast"/>
        </w:trPr>
        <w:tc>
          <w:tcPr>
            <w:tcW w:w="13566" w:type="dxa"/>
            <w:gridSpan w:val="13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填表说明：1.执法类别：行政许可、行政处罚、行政强制、行政征收征用、行政检查等；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2.执法事项与行政执法事项清单保持一致；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3.记录类别：场景类、确认类、入户类、约谈类等。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E2769"/>
    <w:rsid w:val="309A3973"/>
    <w:rsid w:val="4CF61DC8"/>
    <w:rsid w:val="621772F4"/>
    <w:rsid w:val="6AB523C3"/>
    <w:rsid w:val="7BF60E8C"/>
    <w:rsid w:val="7E161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董文军</cp:lastModifiedBy>
  <dcterms:modified xsi:type="dcterms:W3CDTF">2020-07-27T02:50:12Z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