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仿宋_GB2312" w:cs="Times New Roman"/>
          <w:b/>
          <w:sz w:val="44"/>
          <w:szCs w:val="44"/>
        </w:rPr>
      </w:pPr>
      <w:r>
        <w:rPr>
          <w:rFonts w:ascii="Times New Roman" w:hAnsi="Times New Roman" w:eastAsia="仿宋_GB2312" w:cs="Times New Roman"/>
          <w:b/>
          <w:sz w:val="44"/>
          <w:szCs w:val="44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single"/>
        </w:rPr>
        <w:t xml:space="preserve"> 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市、县锅炉普查汇总表</w:t>
      </w:r>
    </w:p>
    <w:bookmarkEnd w:id="0"/>
    <w:p>
      <w:pPr>
        <w:jc w:val="center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单位：                                                  第    页  共     页</w:t>
      </w:r>
    </w:p>
    <w:tbl>
      <w:tblPr>
        <w:tblStyle w:val="6"/>
        <w:tblW w:w="94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91"/>
        <w:gridCol w:w="1520"/>
        <w:gridCol w:w="900"/>
        <w:gridCol w:w="900"/>
        <w:gridCol w:w="900"/>
        <w:gridCol w:w="901"/>
        <w:gridCol w:w="901"/>
        <w:gridCol w:w="901"/>
        <w:gridCol w:w="901"/>
        <w:gridCol w:w="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  <w:t>县区名称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84" w:type="dxa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1611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  <w:t>蒸汽锅炉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1611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  <w:t>热水锅炉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1611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ind w:left="-42" w:leftChars="-51" w:right="-71" w:rightChars="-34" w:hanging="65" w:hangingChars="44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0"/>
                <w:w w:val="70"/>
                <w:kern w:val="0"/>
                <w:sz w:val="21"/>
                <w:szCs w:val="21"/>
                <w:fitText w:val="1040" w:id="726039074"/>
              </w:rPr>
              <w:t>有机热载体锅</w:t>
            </w:r>
            <w:r>
              <w:rPr>
                <w:rFonts w:ascii="Times New Roman" w:hAnsi="Times New Roman" w:eastAsia="仿宋_GB2312" w:cs="Times New Roman"/>
                <w:b/>
                <w:spacing w:val="3"/>
                <w:w w:val="70"/>
                <w:kern w:val="0"/>
                <w:sz w:val="21"/>
                <w:szCs w:val="21"/>
                <w:fitText w:val="1040" w:id="726039074"/>
              </w:rPr>
              <w:t>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84" w:type="dxa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right="-107" w:rightChars="-51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1611" w:type="dxa"/>
            <w:gridSpan w:val="2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1"/>
                <w:szCs w:val="21"/>
              </w:rPr>
              <w:t>发电锅炉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84" w:type="dxa"/>
            <w:tcBorders>
              <w:top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  <w:t>热电联产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  <w:t>电加热锅炉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  <w:t>燃气锅炉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  <w:t>未登记锅炉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95" w:type="dxa"/>
            <w:gridSpan w:val="3"/>
            <w:noWrap w:val="0"/>
            <w:vAlign w:val="center"/>
          </w:tcPr>
          <w:p>
            <w:pPr>
              <w:ind w:left="-25" w:leftChars="-53" w:right="-105" w:rightChars="-50" w:hanging="86" w:hangingChars="51"/>
              <w:jc w:val="center"/>
              <w:rPr>
                <w:rFonts w:ascii="Times New Roman" w:hAnsi="Times New Roman" w:eastAsia="仿宋_GB2312" w:cs="Times New Roman"/>
                <w:b/>
                <w:w w:val="8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w w:val="80"/>
                <w:sz w:val="21"/>
                <w:szCs w:val="21"/>
              </w:rPr>
              <w:t>登记后报废未注销数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95" w:type="dxa"/>
            <w:gridSpan w:val="3"/>
            <w:noWrap w:val="0"/>
            <w:vAlign w:val="center"/>
          </w:tcPr>
          <w:p>
            <w:pPr>
              <w:ind w:left="-25" w:leftChars="-53" w:right="-105" w:rightChars="-50" w:hanging="86" w:hangingChars="51"/>
              <w:jc w:val="center"/>
              <w:rPr>
                <w:rFonts w:ascii="Times New Roman" w:hAnsi="Times New Roman" w:eastAsia="仿宋_GB2312" w:cs="Times New Roman"/>
                <w:b/>
                <w:w w:val="8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w w:val="80"/>
                <w:sz w:val="21"/>
                <w:szCs w:val="21"/>
              </w:rPr>
              <w:t>登记后停用未注销数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  <w:t>小型锅炉（D级）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21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  <w:t>常压带压使用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1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  <w:t>总计</w:t>
            </w:r>
          </w:p>
        </w:tc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exact"/>
        </w:trPr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  <w:t>备注</w:t>
            </w:r>
          </w:p>
        </w:tc>
        <w:tc>
          <w:tcPr>
            <w:tcW w:w="8725" w:type="dxa"/>
            <w:gridSpan w:val="9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1"/>
                <w:szCs w:val="21"/>
              </w:rPr>
              <w:t>1.</w:t>
            </w:r>
            <w:r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  <w:t xml:space="preserve"> 县区汇总时，第一行可忽略。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1"/>
                <w:szCs w:val="21"/>
              </w:rPr>
              <w:t>2.总计为在用总数。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szCs w:val="21"/>
        </w:rPr>
      </w:pPr>
    </w:p>
    <w:p>
      <w:pPr>
        <w:jc w:val="center"/>
        <w:rPr>
          <w:rFonts w:ascii="仿宋_GB2312" w:hAnsi="仿宋_GB2312" w:eastAsia="仿宋_GB2312" w:cs="仿宋_GB2312"/>
          <w:b/>
          <w:szCs w:val="21"/>
        </w:rPr>
      </w:pPr>
    </w:p>
    <w:p>
      <w:pPr>
        <w:jc w:val="center"/>
        <w:rPr>
          <w:rFonts w:ascii="仿宋_GB2312" w:hAnsi="仿宋_GB2312" w:eastAsia="仿宋_GB2312" w:cs="仿宋_GB2312"/>
          <w:b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ZmVmNGRkYzZmNWEzYmNlZmY2ZGY2NWQ0N2E4MWYifQ=="/>
  </w:docVars>
  <w:rsids>
    <w:rsidRoot w:val="61D45C25"/>
    <w:rsid w:val="61D4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eastAsia="宋体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2023-03-22T01:36:00Z</dcterms:created>
  <dc:creator>Administrator</dc:creator>
  <cp:lastModifiedBy>Administrator</cp:lastModifiedBy>
  <dcterms:modified xsi:type="dcterms:W3CDTF">2023-03-22T01:37:37Z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92EA057FB8004A51A41D0208A96E6CD4</vt:lpwstr>
  </property>
</Properties>
</file>